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EE336" w14:textId="0C1521BA" w:rsidR="00705DA2" w:rsidRPr="006060D3" w:rsidRDefault="00705DA2" w:rsidP="00705DA2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_GoBack"/>
      <w:bookmarkEnd w:id="0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>
        <w:rPr>
          <w:noProof/>
          <w:lang w:val="en-US"/>
        </w:rPr>
        <w:t>8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Pr="00226D24">
        <w:rPr>
          <w:rFonts w:cs="Arial"/>
          <w:color w:val="000000"/>
          <w:kern w:val="2"/>
          <w:lang w:val="en-US"/>
        </w:rPr>
        <w:t>R2-</w:t>
      </w:r>
      <w:r w:rsidRPr="009030EC">
        <w:rPr>
          <w:rFonts w:cs="Arial"/>
          <w:color w:val="000000"/>
          <w:kern w:val="2"/>
          <w:lang w:val="en-US"/>
        </w:rPr>
        <w:t>19</w:t>
      </w:r>
      <w:r w:rsidR="0032556F" w:rsidRPr="0032556F">
        <w:rPr>
          <w:rFonts w:cs="Arial"/>
          <w:color w:val="000000"/>
          <w:kern w:val="2"/>
          <w:lang w:val="en-US"/>
        </w:rPr>
        <w:t>15095</w:t>
      </w:r>
    </w:p>
    <w:p w14:paraId="0B8F829C" w14:textId="2F2BFF48" w:rsidR="00705DA2" w:rsidRPr="00FD5466" w:rsidRDefault="00705DA2" w:rsidP="00705DA2">
      <w:pPr>
        <w:pStyle w:val="3GPPHeader"/>
      </w:pPr>
      <w:r>
        <w:rPr>
          <w:rFonts w:cs="Arial" w:hint="eastAsia"/>
          <w:szCs w:val="28"/>
        </w:rPr>
        <w:t>Reno</w:t>
      </w:r>
      <w:r>
        <w:rPr>
          <w:rFonts w:cs="Arial" w:hint="eastAsia"/>
          <w:szCs w:val="28"/>
          <w:lang w:eastAsia="ja-JP"/>
        </w:rPr>
        <w:t xml:space="preserve">, </w:t>
      </w:r>
      <w:r>
        <w:rPr>
          <w:rFonts w:cs="Arial" w:hint="eastAsia"/>
          <w:szCs w:val="28"/>
        </w:rPr>
        <w:t>US</w:t>
      </w:r>
      <w:r>
        <w:rPr>
          <w:rFonts w:cs="Arial" w:hint="eastAsia"/>
          <w:szCs w:val="28"/>
          <w:lang w:eastAsia="ja-JP"/>
        </w:rPr>
        <w:t xml:space="preserve">, </w:t>
      </w:r>
      <w:r>
        <w:rPr>
          <w:rFonts w:cs="Arial"/>
          <w:szCs w:val="28"/>
          <w:lang w:eastAsia="ja-JP"/>
        </w:rPr>
        <w:t>18</w:t>
      </w:r>
      <w:r>
        <w:rPr>
          <w:rFonts w:cs="Arial"/>
          <w:szCs w:val="28"/>
          <w:vertAlign w:val="superscript"/>
          <w:lang w:eastAsia="ja-JP"/>
        </w:rPr>
        <w:t>th</w:t>
      </w:r>
      <w:r w:rsidR="0032556F">
        <w:rPr>
          <w:rFonts w:cs="Arial"/>
          <w:szCs w:val="28"/>
          <w:lang w:eastAsia="ja-JP"/>
        </w:rPr>
        <w:t xml:space="preserve"> Nov. </w:t>
      </w:r>
      <w:r>
        <w:rPr>
          <w:rFonts w:cs="Arial" w:hint="eastAsia"/>
          <w:szCs w:val="28"/>
          <w:lang w:eastAsia="ja-JP"/>
        </w:rPr>
        <w:t>-</w:t>
      </w:r>
      <w:r>
        <w:rPr>
          <w:rFonts w:cs="Arial"/>
          <w:szCs w:val="28"/>
          <w:lang w:eastAsia="ja-JP"/>
        </w:rPr>
        <w:t xml:space="preserve"> 22</w:t>
      </w:r>
      <w:r>
        <w:rPr>
          <w:rFonts w:cs="Arial" w:hint="eastAsia"/>
          <w:szCs w:val="28"/>
          <w:vertAlign w:val="superscript"/>
          <w:lang w:eastAsia="ja-JP"/>
        </w:rPr>
        <w:t>nd</w:t>
      </w:r>
      <w:r>
        <w:rPr>
          <w:rFonts w:cs="Arial"/>
          <w:szCs w:val="28"/>
          <w:vertAlign w:val="superscript"/>
          <w:lang w:eastAsia="ja-JP"/>
        </w:rPr>
        <w:t xml:space="preserve"> </w:t>
      </w:r>
      <w:r>
        <w:rPr>
          <w:rFonts w:cs="Arial"/>
          <w:szCs w:val="28"/>
          <w:lang w:eastAsia="ja-JP"/>
        </w:rPr>
        <w:t>Nov</w:t>
      </w:r>
      <w:r w:rsidR="0032556F">
        <w:rPr>
          <w:rFonts w:cs="Arial"/>
          <w:szCs w:val="28"/>
          <w:lang w:eastAsia="ja-JP"/>
        </w:rPr>
        <w:t>.</w:t>
      </w:r>
      <w:r>
        <w:rPr>
          <w:rFonts w:cs="Arial"/>
          <w:szCs w:val="28"/>
          <w:lang w:eastAsia="ja-JP"/>
        </w:rPr>
        <w:t xml:space="preserve"> 2019</w:t>
      </w:r>
      <w:r>
        <w:rPr>
          <w:rFonts w:cs="Arial"/>
          <w:noProof/>
          <w:color w:val="000000"/>
          <w:lang w:eastAsia="ja-JP"/>
        </w:rPr>
        <w:t xml:space="preserve"> </w:t>
      </w:r>
      <w:r w:rsidRPr="00A64AC9"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 xml:space="preserve">                      </w:t>
      </w:r>
    </w:p>
    <w:p w14:paraId="34B26870" w14:textId="77777777" w:rsidR="002A7C94" w:rsidRPr="00705DA2" w:rsidRDefault="002A7C94" w:rsidP="002A7C94">
      <w:pPr>
        <w:pStyle w:val="3GPPHeader"/>
      </w:pPr>
    </w:p>
    <w:p w14:paraId="336F98C5" w14:textId="7AF95A3C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DF76FD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DF76FD">
        <w:rPr>
          <w:sz w:val="22"/>
          <w:szCs w:val="22"/>
          <w:lang w:val="en-US"/>
        </w:rPr>
        <w:t>.1</w:t>
      </w:r>
      <w:r w:rsidR="00133945" w:rsidRPr="00BC53EF">
        <w:rPr>
          <w:sz w:val="22"/>
          <w:szCs w:val="22"/>
          <w:lang w:val="en-US"/>
        </w:rPr>
        <w:t xml:space="preserve">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1E41A13F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BE53DC">
        <w:rPr>
          <w:sz w:val="22"/>
          <w:szCs w:val="22"/>
        </w:rPr>
        <w:t>Consideration on UE</w:t>
      </w:r>
      <w:r w:rsidR="00BE53DC" w:rsidRPr="00BE53DC">
        <w:t xml:space="preserve"> </w:t>
      </w:r>
      <w:r w:rsidR="00BE53DC" w:rsidRPr="00BE53DC">
        <w:rPr>
          <w:sz w:val="22"/>
          <w:szCs w:val="22"/>
        </w:rPr>
        <w:t>autonomous ret</w:t>
      </w:r>
      <w:r w:rsidR="00BE53DC">
        <w:rPr>
          <w:sz w:val="22"/>
          <w:szCs w:val="22"/>
        </w:rPr>
        <w:t>x</w:t>
      </w:r>
      <w:r w:rsidR="00BE53DC" w:rsidRPr="00BE53DC">
        <w:rPr>
          <w:sz w:val="22"/>
          <w:szCs w:val="22"/>
        </w:rPr>
        <w:t xml:space="preserve"> for the deprioritized MAC PDU</w:t>
      </w:r>
      <w:r w:rsidR="00BE53DC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6F333237" w14:textId="77777777" w:rsidR="00997024" w:rsidRDefault="00B21BBC" w:rsidP="00997024">
      <w:pPr>
        <w:rPr>
          <w:rFonts w:ascii="Times New Roman" w:eastAsia="宋体" w:hAnsi="Times New Roman"/>
        </w:rPr>
      </w:pPr>
      <w:r w:rsidRPr="00997024">
        <w:rPr>
          <w:rFonts w:ascii="Times New Roman" w:eastAsia="宋体" w:hAnsi="Times New Roman"/>
        </w:rPr>
        <w:t xml:space="preserve">Currently, the discussion on deprioritized MAC PDU handling is still </w:t>
      </w:r>
      <w:r w:rsidR="007F4A70" w:rsidRPr="00997024">
        <w:rPr>
          <w:rFonts w:ascii="Times New Roman" w:eastAsia="宋体" w:hAnsi="Times New Roman"/>
        </w:rPr>
        <w:t>on going. T</w:t>
      </w:r>
      <w:r w:rsidR="007F4A70" w:rsidRPr="006B7702">
        <w:rPr>
          <w:rFonts w:ascii="Times New Roman" w:eastAsia="宋体" w:hAnsi="Times New Roman"/>
        </w:rPr>
        <w:t xml:space="preserve">he following agreements are achieved up to RAN2#107bis meeting: </w:t>
      </w:r>
    </w:p>
    <w:p w14:paraId="1BD7FEEB" w14:textId="77777777" w:rsidR="00EE60F2" w:rsidRPr="0022427A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</w:pPr>
      <w:r>
        <w:rPr>
          <w:lang w:val="en-US"/>
        </w:rPr>
        <w:t xml:space="preserve">For de-prioritized PUSCH on dynamic grant, the UE should store the de-prioritized MAC PDU in the HARQ buffer, to allow gNB to schedule re-transmission using the same HARQ process. </w:t>
      </w:r>
    </w:p>
    <w:p w14:paraId="485B2E00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</w:r>
    </w:p>
    <w:p w14:paraId="6D008B6A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2CFA4F60" w14:textId="77777777" w:rsidR="0065183B" w:rsidRPr="001F1E94" w:rsidRDefault="0065183B" w:rsidP="001F1E94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 w:rsidRPr="001F1E94">
        <w:rPr>
          <w:lang w:val="en-US"/>
        </w:rPr>
        <w:t>We don’t do the solution where the UE indicate explicitly to the network that there is data for a deprioritized PDU</w:t>
      </w:r>
    </w:p>
    <w:p w14:paraId="72C44F3C" w14:textId="0DE91E9E" w:rsidR="0065183B" w:rsidRPr="0065183B" w:rsidRDefault="0065183B" w:rsidP="0065183B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 w:rsidRPr="001F1E94">
        <w:rPr>
          <w:lang w:val="en-US"/>
        </w:rPr>
        <w:t>There is support to have “UE autonomous retransmission in a CG resource”. Allow checking of complexity to next meeting.</w:t>
      </w:r>
    </w:p>
    <w:p w14:paraId="342DF163" w14:textId="4B94B784" w:rsidR="007F4A70" w:rsidRDefault="006B7702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Based on the achievements, </w:t>
      </w:r>
      <w:r>
        <w:rPr>
          <w:rFonts w:ascii="Times New Roman" w:eastAsia="宋体" w:hAnsi="Times New Roman" w:hint="eastAsia"/>
        </w:rPr>
        <w:t>o</w:t>
      </w:r>
      <w:r w:rsidRPr="007F4A70">
        <w:rPr>
          <w:rFonts w:ascii="Times New Roman" w:eastAsia="宋体" w:hAnsi="Times New Roman"/>
        </w:rPr>
        <w:t>ne left issue is if the UE could transmit the deprioritized MAC PDU using the subsequent radio resources.</w:t>
      </w:r>
      <w:r>
        <w:rPr>
          <w:rFonts w:ascii="Times New Roman" w:eastAsia="宋体" w:hAnsi="Times New Roman"/>
        </w:rPr>
        <w:t xml:space="preserve"> In addition, more details can be considered for NW-based retransmission mechanism, </w:t>
      </w:r>
      <w:r w:rsidR="002526F9">
        <w:rPr>
          <w:rFonts w:ascii="Times New Roman" w:eastAsia="宋体" w:hAnsi="Times New Roman"/>
        </w:rPr>
        <w:t xml:space="preserve">including </w:t>
      </w:r>
      <w:r>
        <w:rPr>
          <w:rFonts w:ascii="Times New Roman" w:eastAsia="宋体" w:hAnsi="Times New Roman"/>
        </w:rPr>
        <w:t xml:space="preserve">e.g. how to handle the case where gNB schedules a retransmission but the deprioritized MAC PDU has not been generated due to grant conflict. </w:t>
      </w:r>
      <w:r w:rsidR="002526F9">
        <w:rPr>
          <w:rFonts w:ascii="Times New Roman" w:eastAsia="宋体" w:hAnsi="Times New Roman"/>
        </w:rPr>
        <w:t xml:space="preserve">A companion paper is submitted for NW-based retransmission mechanism </w:t>
      </w:r>
      <w:r w:rsidR="00952C63">
        <w:rPr>
          <w:rFonts w:ascii="Times New Roman" w:eastAsia="宋体" w:hAnsi="Times New Roman"/>
        </w:rPr>
        <w:t>[</w:t>
      </w:r>
      <w:r w:rsidR="00D64491">
        <w:rPr>
          <w:rFonts w:ascii="Times New Roman" w:eastAsia="宋体" w:hAnsi="Times New Roman"/>
        </w:rPr>
        <w:t>4</w:t>
      </w:r>
      <w:r w:rsidR="00952C63">
        <w:rPr>
          <w:rFonts w:ascii="Times New Roman" w:eastAsia="宋体" w:hAnsi="Times New Roman"/>
        </w:rPr>
        <w:t>].</w:t>
      </w:r>
    </w:p>
    <w:p w14:paraId="5F779AB6" w14:textId="0628F3DC" w:rsidR="00CE4D5C" w:rsidRPr="00772A99" w:rsidRDefault="00C42659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this paper, </w:t>
      </w:r>
      <w:r w:rsidR="00772A99">
        <w:rPr>
          <w:rFonts w:ascii="Times New Roman" w:eastAsia="宋体" w:hAnsi="Times New Roman"/>
        </w:rPr>
        <w:t xml:space="preserve">we will </w:t>
      </w:r>
      <w:r w:rsidR="00183083">
        <w:rPr>
          <w:rFonts w:ascii="Times New Roman" w:eastAsia="宋体" w:hAnsi="Times New Roman"/>
        </w:rPr>
        <w:t>focus on</w:t>
      </w:r>
      <w:r w:rsidR="00772A99">
        <w:rPr>
          <w:rFonts w:ascii="Times New Roman" w:eastAsia="宋体" w:hAnsi="Times New Roman"/>
        </w:rPr>
        <w:t xml:space="preserve"> </w:t>
      </w:r>
      <w:r w:rsidR="001447BE">
        <w:rPr>
          <w:rFonts w:ascii="Times New Roman" w:eastAsia="宋体" w:hAnsi="Times New Roman"/>
        </w:rPr>
        <w:t>the</w:t>
      </w:r>
      <w:r w:rsidR="00B702A2">
        <w:rPr>
          <w:rFonts w:ascii="Times New Roman" w:eastAsia="宋体" w:hAnsi="Times New Roman"/>
        </w:rPr>
        <w:t xml:space="preserve"> </w:t>
      </w:r>
      <w:r w:rsidR="001447BE">
        <w:rPr>
          <w:rFonts w:ascii="Times New Roman" w:eastAsia="宋体" w:hAnsi="Times New Roman"/>
        </w:rPr>
        <w:t xml:space="preserve">issue </w:t>
      </w:r>
      <w:r w:rsidR="00952C63">
        <w:rPr>
          <w:rFonts w:ascii="Times New Roman" w:eastAsia="宋体" w:hAnsi="Times New Roman"/>
        </w:rPr>
        <w:t>on UE</w:t>
      </w:r>
      <w:r w:rsidR="00BE53DC">
        <w:rPr>
          <w:rFonts w:ascii="Times New Roman" w:eastAsia="宋体" w:hAnsi="Times New Roman"/>
        </w:rPr>
        <w:t>-based</w:t>
      </w:r>
      <w:r w:rsidR="00952C63">
        <w:rPr>
          <w:rFonts w:ascii="Times New Roman" w:eastAsia="宋体" w:hAnsi="Times New Roman"/>
        </w:rPr>
        <w:t xml:space="preserve"> autonomous retransmission for the deprioritized MAC PDU</w:t>
      </w:r>
      <w:r w:rsidR="006B7702">
        <w:rPr>
          <w:rFonts w:ascii="Times New Roman" w:eastAsia="宋体" w:hAnsi="Times New Roman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1" w:name="_Ref178064866"/>
      <w:r w:rsidRPr="00CE0424">
        <w:t>Discussion</w:t>
      </w:r>
      <w:bookmarkEnd w:id="1"/>
    </w:p>
    <w:p w14:paraId="244B0946" w14:textId="372D16A4" w:rsidR="00621ABB" w:rsidRDefault="00987B07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As captured in NR IIoT WI, RAN2 should focus on the objective of addressing SR</w:t>
      </w:r>
      <w:r w:rsidR="005B2808">
        <w:rPr>
          <w:rFonts w:ascii="Times New Roman" w:eastAsia="宋体" w:hAnsi="Times New Roman"/>
        </w:rPr>
        <w:t>/data</w:t>
      </w:r>
      <w:r w:rsidRPr="00087235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&amp; data</w:t>
      </w:r>
      <w:r w:rsidRPr="00087235">
        <w:rPr>
          <w:rFonts w:ascii="Times New Roman" w:eastAsia="宋体" w:hAnsi="Times New Roman"/>
        </w:rPr>
        <w:t xml:space="preserve"> </w:t>
      </w:r>
      <w:r w:rsidR="005B2808">
        <w:rPr>
          <w:rFonts w:ascii="Times New Roman" w:eastAsia="宋体" w:hAnsi="Times New Roman"/>
        </w:rPr>
        <w:t>collisio</w:t>
      </w:r>
      <w:r>
        <w:rPr>
          <w:rFonts w:ascii="Times New Roman" w:eastAsia="宋体" w:hAnsi="Times New Roman"/>
        </w:rPr>
        <w:t xml:space="preserve">n. </w:t>
      </w:r>
      <w:r w:rsidR="00621ABB">
        <w:rPr>
          <w:rFonts w:ascii="Times New Roman" w:eastAsia="宋体" w:hAnsi="Times New Roman"/>
        </w:rPr>
        <w:t xml:space="preserve">No matter </w:t>
      </w:r>
      <w:r w:rsidR="005B2808">
        <w:rPr>
          <w:rFonts w:ascii="Times New Roman" w:eastAsia="宋体" w:hAnsi="Times New Roman"/>
        </w:rPr>
        <w:t xml:space="preserve">to </w:t>
      </w:r>
      <w:r w:rsidR="00621ABB">
        <w:rPr>
          <w:rFonts w:ascii="Times New Roman" w:eastAsia="宋体" w:hAnsi="Times New Roman"/>
        </w:rPr>
        <w:t>which conflict case</w:t>
      </w:r>
      <w:r w:rsidR="005B2808">
        <w:rPr>
          <w:rFonts w:ascii="Times New Roman" w:eastAsia="宋体" w:hAnsi="Times New Roman"/>
        </w:rPr>
        <w:t xml:space="preserve"> involving uplink grant</w:t>
      </w:r>
      <w:r w:rsidR="00621ABB">
        <w:rPr>
          <w:rFonts w:ascii="Times New Roman" w:eastAsia="宋体" w:hAnsi="Times New Roman"/>
        </w:rPr>
        <w:t xml:space="preserve">, the deprioritized MAC PDU </w:t>
      </w:r>
      <w:r w:rsidR="005B2808">
        <w:rPr>
          <w:rFonts w:ascii="Times New Roman" w:eastAsia="宋体" w:hAnsi="Times New Roman"/>
        </w:rPr>
        <w:t>may</w:t>
      </w:r>
      <w:r w:rsidR="00621ABB">
        <w:rPr>
          <w:rFonts w:ascii="Times New Roman" w:eastAsia="宋体" w:hAnsi="Times New Roman"/>
        </w:rPr>
        <w:t xml:space="preserve"> exist.</w:t>
      </w:r>
      <w:r w:rsidR="006E1509">
        <w:rPr>
          <w:rFonts w:ascii="Times New Roman" w:eastAsia="宋体" w:hAnsi="Times New Roman"/>
        </w:rPr>
        <w:t xml:space="preserve"> To keep it simple, a common solution for </w:t>
      </w:r>
      <w:r w:rsidR="006E1509" w:rsidRPr="006E1509">
        <w:rPr>
          <w:rFonts w:ascii="Times New Roman" w:eastAsia="宋体" w:hAnsi="Times New Roman"/>
        </w:rPr>
        <w:t xml:space="preserve">handling of </w:t>
      </w:r>
      <w:r w:rsidR="006E1509">
        <w:rPr>
          <w:rFonts w:ascii="Times New Roman" w:eastAsia="宋体" w:hAnsi="Times New Roman"/>
        </w:rPr>
        <w:t>the</w:t>
      </w:r>
      <w:r w:rsidR="006E1509" w:rsidRPr="006E1509">
        <w:rPr>
          <w:rFonts w:ascii="Times New Roman" w:eastAsia="宋体" w:hAnsi="Times New Roman"/>
        </w:rPr>
        <w:t xml:space="preserve"> deprioritized </w:t>
      </w:r>
      <w:r w:rsidR="006E1509">
        <w:rPr>
          <w:rFonts w:ascii="Times New Roman" w:eastAsia="宋体" w:hAnsi="Times New Roman"/>
        </w:rPr>
        <w:t>MAC PDU is sufficient.</w:t>
      </w:r>
    </w:p>
    <w:p w14:paraId="51B22792" w14:textId="47FE69B5" w:rsidR="00621ABB" w:rsidRDefault="00621ABB" w:rsidP="00621ABB">
      <w:pPr>
        <w:pStyle w:val="Observation"/>
        <w:ind w:left="1701" w:hanging="1701"/>
        <w:rPr>
          <w:rFonts w:ascii="Times New Roman" w:hAnsi="Times New Roman"/>
        </w:rPr>
      </w:pPr>
      <w:bookmarkStart w:id="2" w:name="_Toc16154728"/>
      <w:bookmarkStart w:id="3" w:name="_Toc16155411"/>
      <w:bookmarkStart w:id="4" w:name="_Toc16714176"/>
      <w:bookmarkStart w:id="5" w:name="_Toc16756497"/>
      <w:bookmarkStart w:id="6" w:name="_Toc20908984"/>
      <w:bookmarkStart w:id="7" w:name="_Toc20909020"/>
      <w:bookmarkStart w:id="8" w:name="_Toc20984862"/>
      <w:bookmarkStart w:id="9" w:name="_Toc24054674"/>
      <w:bookmarkStart w:id="10" w:name="_Toc24108912"/>
      <w:r>
        <w:rPr>
          <w:rFonts w:ascii="Times New Roman" w:hAnsi="Times New Roman"/>
        </w:rPr>
        <w:t xml:space="preserve">The deprioritized MAC PDU can exist in all overlapping </w:t>
      </w:r>
      <w:r w:rsidR="00FE70BB">
        <w:rPr>
          <w:rFonts w:ascii="Times New Roman" w:hAnsi="Times New Roman"/>
        </w:rPr>
        <w:t xml:space="preserve">cases involving </w:t>
      </w:r>
      <w:r>
        <w:rPr>
          <w:rFonts w:ascii="Times New Roman" w:hAnsi="Times New Roman"/>
        </w:rPr>
        <w:t>PUSCH transmission.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9E25EC" w14:textId="01FCB357" w:rsidR="006E1509" w:rsidRPr="0030615E" w:rsidRDefault="006E1509" w:rsidP="001F1E94">
      <w:pPr>
        <w:pStyle w:val="Proposal"/>
        <w:numPr>
          <w:ilvl w:val="0"/>
          <w:numId w:val="3"/>
        </w:numPr>
        <w:tabs>
          <w:tab w:val="clear" w:pos="1871"/>
          <w:tab w:val="num" w:pos="1304"/>
        </w:tabs>
        <w:ind w:left="1304"/>
        <w:rPr>
          <w:rFonts w:ascii="Times New Roman" w:hAnsi="Times New Roman"/>
          <w:lang w:val="en-US"/>
        </w:rPr>
      </w:pPr>
      <w:bookmarkStart w:id="11" w:name="_Toc16154734"/>
      <w:bookmarkStart w:id="12" w:name="_Toc16155408"/>
      <w:bookmarkStart w:id="13" w:name="_Toc16714179"/>
      <w:bookmarkStart w:id="14" w:name="_Toc16756500"/>
      <w:bookmarkStart w:id="15" w:name="_Toc16844069"/>
      <w:bookmarkStart w:id="16" w:name="_Toc16844104"/>
      <w:bookmarkStart w:id="17" w:name="_Toc20908986"/>
      <w:bookmarkStart w:id="18" w:name="_Toc20909016"/>
      <w:bookmarkStart w:id="19" w:name="_Toc20909022"/>
      <w:bookmarkStart w:id="20" w:name="_Toc20984864"/>
      <w:bookmarkStart w:id="21" w:name="_Toc23876515"/>
      <w:bookmarkStart w:id="22" w:name="_Toc23939602"/>
      <w:bookmarkStart w:id="23" w:name="_Toc24054681"/>
      <w:bookmarkStart w:id="24" w:name="_Toc24108915"/>
      <w:r w:rsidRPr="0030615E">
        <w:rPr>
          <w:rFonts w:ascii="Times New Roman" w:hAnsi="Times New Roman"/>
          <w:lang w:val="en-US"/>
        </w:rPr>
        <w:t>RAN2 consider</w:t>
      </w:r>
      <w:r w:rsidR="006C2DA5">
        <w:rPr>
          <w:rFonts w:ascii="Times New Roman" w:hAnsi="Times New Roman"/>
          <w:lang w:val="en-US"/>
        </w:rPr>
        <w:t>s</w:t>
      </w:r>
      <w:r w:rsidRPr="0030615E">
        <w:rPr>
          <w:rFonts w:ascii="Times New Roman" w:hAnsi="Times New Roman"/>
          <w:lang w:val="en-US"/>
        </w:rPr>
        <w:t xml:space="preserve"> </w:t>
      </w:r>
      <w:r w:rsidR="006C2DA5">
        <w:rPr>
          <w:rFonts w:ascii="Times New Roman" w:hAnsi="Times New Roman"/>
          <w:lang w:val="en-US"/>
        </w:rPr>
        <w:t>the</w:t>
      </w:r>
      <w:r w:rsidR="006B6F62">
        <w:rPr>
          <w:rFonts w:ascii="Times New Roman" w:hAnsi="Times New Roman"/>
          <w:lang w:val="en-US"/>
        </w:rPr>
        <w:t xml:space="preserve"> unified </w:t>
      </w:r>
      <w:r w:rsidRPr="006E1509">
        <w:rPr>
          <w:rFonts w:ascii="Times New Roman" w:hAnsi="Times New Roman"/>
          <w:lang w:val="en-US"/>
        </w:rPr>
        <w:t xml:space="preserve">solution </w:t>
      </w:r>
      <w:r w:rsidRPr="0030615E">
        <w:rPr>
          <w:rFonts w:ascii="Times New Roman" w:hAnsi="Times New Roman"/>
          <w:lang w:val="en-US"/>
        </w:rPr>
        <w:t xml:space="preserve">to handle </w:t>
      </w:r>
      <w:r>
        <w:rPr>
          <w:rFonts w:ascii="Times New Roman" w:hAnsi="Times New Roman"/>
          <w:lang w:val="en-US"/>
        </w:rPr>
        <w:t xml:space="preserve">the deprioritized </w:t>
      </w:r>
      <w:r w:rsidRPr="0030615E">
        <w:rPr>
          <w:rFonts w:ascii="Times New Roman" w:hAnsi="Times New Roman"/>
          <w:lang w:val="en-US"/>
        </w:rPr>
        <w:t xml:space="preserve">MAC PDU in </w:t>
      </w:r>
      <w:r w:rsidR="00A77517">
        <w:rPr>
          <w:rFonts w:ascii="Times New Roman" w:hAnsi="Times New Roman"/>
          <w:lang w:val="en-US"/>
        </w:rPr>
        <w:t>the overlapping cases involving grant</w:t>
      </w:r>
      <w:r w:rsidRPr="0030615E">
        <w:rPr>
          <w:rFonts w:ascii="Times New Roman" w:hAnsi="Times New Roman"/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44FCD6E" w14:textId="77F3EC72" w:rsidR="006B6F62" w:rsidRDefault="00F0143A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ccording </w:t>
      </w:r>
      <w:r>
        <w:rPr>
          <w:rFonts w:ascii="Times New Roman" w:eastAsia="宋体" w:hAnsi="Times New Roman"/>
        </w:rPr>
        <w:t xml:space="preserve">to the latest RAN2 conclusion, </w:t>
      </w:r>
      <w:r w:rsidR="005B2808">
        <w:rPr>
          <w:rFonts w:ascii="Times New Roman" w:eastAsia="宋体" w:hAnsi="Times New Roman"/>
        </w:rPr>
        <w:t xml:space="preserve">one simple solution, i.e. </w:t>
      </w:r>
      <w:r w:rsidR="00B050F8">
        <w:rPr>
          <w:rFonts w:ascii="Times New Roman" w:eastAsia="宋体" w:hAnsi="Times New Roman"/>
        </w:rPr>
        <w:t>gNB-based re</w:t>
      </w:r>
      <w:r w:rsidR="0088268A">
        <w:rPr>
          <w:rFonts w:ascii="Times New Roman" w:eastAsia="宋体" w:hAnsi="Times New Roman"/>
        </w:rPr>
        <w:t xml:space="preserve">transmission </w:t>
      </w:r>
      <w:r w:rsidR="00B050F8">
        <w:rPr>
          <w:rFonts w:ascii="Times New Roman" w:eastAsia="宋体" w:hAnsi="Times New Roman"/>
        </w:rPr>
        <w:t>is approved,</w:t>
      </w:r>
      <w:r w:rsidR="0088268A">
        <w:rPr>
          <w:rFonts w:ascii="Times New Roman" w:eastAsia="宋体" w:hAnsi="Times New Roman"/>
        </w:rPr>
        <w:t xml:space="preserve"> for </w:t>
      </w:r>
      <w:r w:rsidR="00B050F8">
        <w:rPr>
          <w:rFonts w:ascii="Times New Roman" w:eastAsia="宋体" w:hAnsi="Times New Roman"/>
        </w:rPr>
        <w:t xml:space="preserve">either </w:t>
      </w:r>
      <w:r w:rsidR="009E235D">
        <w:rPr>
          <w:rFonts w:ascii="Times New Roman" w:eastAsia="宋体" w:hAnsi="Times New Roman"/>
        </w:rPr>
        <w:t xml:space="preserve">deprioritized PUSCH associated to </w:t>
      </w:r>
      <w:r w:rsidR="00B050F8">
        <w:rPr>
          <w:rFonts w:ascii="Times New Roman" w:eastAsia="宋体" w:hAnsi="Times New Roman"/>
        </w:rPr>
        <w:t>CG or DG.</w:t>
      </w:r>
      <w:r w:rsidR="009E235D" w:rsidRPr="009E235D">
        <w:rPr>
          <w:rFonts w:ascii="Times New Roman" w:eastAsia="宋体" w:hAnsi="Times New Roman"/>
        </w:rPr>
        <w:t xml:space="preserve"> </w:t>
      </w:r>
      <w:r w:rsidR="009E235D">
        <w:rPr>
          <w:rFonts w:ascii="Times New Roman" w:eastAsia="宋体" w:hAnsi="Times New Roman"/>
        </w:rPr>
        <w:t xml:space="preserve">One issue left is if </w:t>
      </w:r>
      <w:r w:rsidR="009E235D" w:rsidRPr="00B702A2">
        <w:rPr>
          <w:rFonts w:ascii="Times New Roman" w:eastAsia="宋体" w:hAnsi="Times New Roman"/>
        </w:rPr>
        <w:t xml:space="preserve">the UE could transmit </w:t>
      </w:r>
      <w:r w:rsidR="00F16FCE">
        <w:rPr>
          <w:rFonts w:ascii="Times New Roman" w:eastAsia="宋体" w:hAnsi="Times New Roman"/>
        </w:rPr>
        <w:t>the deprioritized MAC PDU</w:t>
      </w:r>
      <w:r w:rsidR="009E235D" w:rsidRPr="00B702A2">
        <w:rPr>
          <w:rFonts w:ascii="Times New Roman" w:eastAsia="宋体" w:hAnsi="Times New Roman"/>
        </w:rPr>
        <w:t xml:space="preserve"> using the subsequent </w:t>
      </w:r>
      <w:r w:rsidR="00B641F0">
        <w:rPr>
          <w:rFonts w:ascii="Times New Roman" w:eastAsia="宋体" w:hAnsi="Times New Roman" w:hint="eastAsia"/>
        </w:rPr>
        <w:t>CG</w:t>
      </w:r>
      <w:r w:rsidR="00B641F0" w:rsidRPr="00B702A2">
        <w:rPr>
          <w:rFonts w:ascii="Times New Roman" w:eastAsia="宋体" w:hAnsi="Times New Roman"/>
        </w:rPr>
        <w:t xml:space="preserve"> </w:t>
      </w:r>
      <w:r w:rsidR="009E235D" w:rsidRPr="00B702A2">
        <w:rPr>
          <w:rFonts w:ascii="Times New Roman" w:eastAsia="宋体" w:hAnsi="Times New Roman"/>
        </w:rPr>
        <w:t>resources</w:t>
      </w:r>
      <w:r w:rsidR="00B050F8">
        <w:rPr>
          <w:rFonts w:ascii="Times New Roman" w:eastAsia="宋体" w:hAnsi="Times New Roman"/>
        </w:rPr>
        <w:t xml:space="preserve"> </w:t>
      </w:r>
      <w:r w:rsidR="00B050F8" w:rsidRPr="00B050F8">
        <w:rPr>
          <w:rFonts w:ascii="Times New Roman" w:eastAsia="宋体" w:hAnsi="Times New Roman"/>
        </w:rPr>
        <w:t xml:space="preserve">e.g. associated </w:t>
      </w:r>
      <w:r w:rsidR="008D526F">
        <w:rPr>
          <w:rFonts w:ascii="Times New Roman" w:eastAsia="宋体" w:hAnsi="Times New Roman"/>
        </w:rPr>
        <w:t>to</w:t>
      </w:r>
      <w:r w:rsidR="00B050F8" w:rsidRPr="00B050F8">
        <w:rPr>
          <w:rFonts w:ascii="Times New Roman" w:eastAsia="宋体" w:hAnsi="Times New Roman"/>
        </w:rPr>
        <w:t xml:space="preserve"> the same HARQ process</w:t>
      </w:r>
      <w:r w:rsidR="00291435">
        <w:rPr>
          <w:rFonts w:ascii="Times New Roman" w:eastAsia="宋体" w:hAnsi="Times New Roman"/>
        </w:rPr>
        <w:t>.</w:t>
      </w:r>
    </w:p>
    <w:p w14:paraId="2AAF96FB" w14:textId="6E479DAC" w:rsidR="006B6F62" w:rsidRDefault="006B6F62" w:rsidP="006B6F62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benefit</w:t>
      </w:r>
      <w:r w:rsidR="00642A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of </w:t>
      </w:r>
      <w:bookmarkStart w:id="25" w:name="OLE_LINK1"/>
      <w:r>
        <w:rPr>
          <w:rFonts w:ascii="Times New Roman" w:eastAsia="宋体" w:hAnsi="Times New Roman"/>
        </w:rPr>
        <w:t>UE-based autonomous retransmission for the deprioritized MAC PDU is in the following:</w:t>
      </w:r>
      <w:bookmarkEnd w:id="25"/>
    </w:p>
    <w:p w14:paraId="2D3FE331" w14:textId="08880C84" w:rsidR="006B6F62" w:rsidRDefault="006B6F62" w:rsidP="006B6F62">
      <w:pPr>
        <w:pStyle w:val="af5"/>
        <w:numPr>
          <w:ilvl w:val="0"/>
          <w:numId w:val="39"/>
        </w:numPr>
        <w:ind w:leftChars="0"/>
        <w:rPr>
          <w:rFonts w:eastAsia="宋体"/>
        </w:rPr>
      </w:pPr>
      <w:r>
        <w:rPr>
          <w:rFonts w:eastAsia="宋体"/>
        </w:rPr>
        <w:t>A</w:t>
      </w:r>
      <w:r w:rsidRPr="009F12E5">
        <w:rPr>
          <w:rFonts w:eastAsia="宋体"/>
        </w:rPr>
        <w:t xml:space="preserve">void </w:t>
      </w:r>
      <w:r>
        <w:rPr>
          <w:rFonts w:eastAsia="宋体"/>
        </w:rPr>
        <w:t xml:space="preserve">the deprioritized PDU lost. Although in IIoT, the first </w:t>
      </w:r>
      <w:r w:rsidR="006C2DA5">
        <w:rPr>
          <w:rFonts w:eastAsia="宋体"/>
        </w:rPr>
        <w:t>priority</w:t>
      </w:r>
      <w:r>
        <w:rPr>
          <w:rFonts w:eastAsia="宋体"/>
        </w:rPr>
        <w:t xml:space="preserve"> is to address the conflict between eMBB traffic and URLLC traffic, the collision between </w:t>
      </w:r>
      <w:r w:rsidR="006C2DA5">
        <w:rPr>
          <w:rFonts w:eastAsia="宋体"/>
        </w:rPr>
        <w:t xml:space="preserve">multiple </w:t>
      </w:r>
      <w:r>
        <w:rPr>
          <w:rFonts w:eastAsia="宋体"/>
        </w:rPr>
        <w:t xml:space="preserve">URLLC traffic is not excluded. In case </w:t>
      </w:r>
      <w:r w:rsidR="00C678DD">
        <w:rPr>
          <w:rFonts w:eastAsia="宋体"/>
        </w:rPr>
        <w:t xml:space="preserve">where </w:t>
      </w:r>
      <w:r>
        <w:rPr>
          <w:rFonts w:eastAsia="宋体"/>
        </w:rPr>
        <w:t xml:space="preserve">the </w:t>
      </w:r>
      <w:r>
        <w:rPr>
          <w:rFonts w:eastAsia="宋体"/>
        </w:rPr>
        <w:lastRenderedPageBreak/>
        <w:t xml:space="preserve">scheduling </w:t>
      </w:r>
      <w:r w:rsidR="00C678DD">
        <w:rPr>
          <w:rFonts w:eastAsia="宋体"/>
        </w:rPr>
        <w:t xml:space="preserve">for the deprioritized PDU retransmission </w:t>
      </w:r>
      <w:r>
        <w:rPr>
          <w:rFonts w:eastAsia="宋体"/>
        </w:rPr>
        <w:t>is not performed by the network, the</w:t>
      </w:r>
      <w:r w:rsidRPr="00C97FF5">
        <w:rPr>
          <w:rFonts w:eastAsia="宋体"/>
        </w:rPr>
        <w:t xml:space="preserve"> </w:t>
      </w:r>
      <w:r>
        <w:rPr>
          <w:rFonts w:eastAsia="宋体"/>
        </w:rPr>
        <w:t xml:space="preserve">deprioritized URLLC traffic will be lost. It may cause that the reliability requirement for this URLLC </w:t>
      </w:r>
      <w:r w:rsidR="00B83541">
        <w:rPr>
          <w:rFonts w:eastAsia="宋体"/>
        </w:rPr>
        <w:t xml:space="preserve">traffic </w:t>
      </w:r>
      <w:r>
        <w:rPr>
          <w:rFonts w:eastAsia="宋体"/>
        </w:rPr>
        <w:t>is not fulfilled.</w:t>
      </w:r>
    </w:p>
    <w:p w14:paraId="06FB97A3" w14:textId="103DB1B0" w:rsidR="006B6F62" w:rsidRPr="009F12E5" w:rsidRDefault="006B6F62" w:rsidP="006B6F62">
      <w:pPr>
        <w:pStyle w:val="af5"/>
        <w:numPr>
          <w:ilvl w:val="0"/>
          <w:numId w:val="39"/>
        </w:numPr>
        <w:ind w:leftChars="0"/>
        <w:rPr>
          <w:rFonts w:eastAsia="宋体"/>
        </w:rPr>
      </w:pPr>
      <w:r>
        <w:rPr>
          <w:rFonts w:eastAsia="宋体"/>
        </w:rPr>
        <w:t>D</w:t>
      </w:r>
      <w:r w:rsidRPr="009F12E5">
        <w:rPr>
          <w:rFonts w:eastAsia="宋体"/>
        </w:rPr>
        <w:t xml:space="preserve">ecrease the latency of </w:t>
      </w:r>
      <w:r>
        <w:rPr>
          <w:rFonts w:eastAsia="宋体"/>
        </w:rPr>
        <w:t>deprioritized PDU. In some cases, for the deprioritized MAC PDU, the available retransmission occasion fo</w:t>
      </w:r>
      <w:r w:rsidR="00AE2268">
        <w:rPr>
          <w:rFonts w:eastAsia="宋体"/>
        </w:rPr>
        <w:t>r UE autonomous retransmission may arrive</w:t>
      </w:r>
      <w:r>
        <w:rPr>
          <w:rFonts w:eastAsia="宋体"/>
        </w:rPr>
        <w:t xml:space="preserve"> earl</w:t>
      </w:r>
      <w:r w:rsidR="00AE2268">
        <w:rPr>
          <w:rFonts w:eastAsia="宋体"/>
        </w:rPr>
        <w:t>ier</w:t>
      </w:r>
      <w:r>
        <w:rPr>
          <w:rFonts w:eastAsia="宋体"/>
        </w:rPr>
        <w:t xml:space="preserve"> than retransmission scheduling from the network.</w:t>
      </w:r>
    </w:p>
    <w:p w14:paraId="56AE6591" w14:textId="5C6D75A8" w:rsidR="00A649F3" w:rsidRDefault="006B6F62" w:rsidP="006B6F62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drawback</w:t>
      </w:r>
      <w:r w:rsidR="00642A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of UE-based autonomous retransmission for the deprioritized MAC PDU is in the following:</w:t>
      </w:r>
    </w:p>
    <w:p w14:paraId="091E9A6A" w14:textId="6F8B40B0" w:rsidR="00433F0D" w:rsidRDefault="00433F0D" w:rsidP="001F1E94">
      <w:pPr>
        <w:pStyle w:val="af5"/>
        <w:numPr>
          <w:ilvl w:val="0"/>
          <w:numId w:val="40"/>
        </w:numPr>
        <w:ind w:leftChars="0"/>
        <w:rPr>
          <w:rFonts w:eastAsia="宋体"/>
        </w:rPr>
      </w:pPr>
      <w:r>
        <w:rPr>
          <w:rFonts w:eastAsia="宋体"/>
        </w:rPr>
        <w:t>T</w:t>
      </w:r>
      <w:r w:rsidRPr="0030615E">
        <w:rPr>
          <w:rFonts w:eastAsia="宋体"/>
        </w:rPr>
        <w:t>he deprioritized MAC PDU in HARQ buffer can either be recovered using a HARQ retransmission or RLC retransmission.</w:t>
      </w:r>
      <w:r>
        <w:rPr>
          <w:rFonts w:eastAsia="宋体"/>
        </w:rPr>
        <w:t xml:space="preserve"> </w:t>
      </w:r>
      <w:r w:rsidR="007419FC">
        <w:rPr>
          <w:rFonts w:eastAsia="宋体"/>
        </w:rPr>
        <w:t xml:space="preserve">However, </w:t>
      </w:r>
      <w:r w:rsidR="00642AB0">
        <w:rPr>
          <w:rFonts w:eastAsia="宋体"/>
        </w:rPr>
        <w:t>s</w:t>
      </w:r>
      <w:r w:rsidR="007419FC">
        <w:rPr>
          <w:rFonts w:eastAsia="宋体"/>
        </w:rPr>
        <w:t>ometimes, the impact on data lost cannot be alleviated especially for the traffic configured in RLC UM mode.</w:t>
      </w:r>
    </w:p>
    <w:p w14:paraId="31C7BC6F" w14:textId="723C05F5" w:rsidR="00433F0D" w:rsidRDefault="00433F0D" w:rsidP="001F1E94">
      <w:pPr>
        <w:pStyle w:val="af5"/>
        <w:numPr>
          <w:ilvl w:val="0"/>
          <w:numId w:val="40"/>
        </w:numPr>
        <w:ind w:leftChars="0"/>
        <w:rPr>
          <w:rFonts w:eastAsia="宋体"/>
        </w:rPr>
      </w:pPr>
      <w:r>
        <w:rPr>
          <w:rFonts w:eastAsia="宋体"/>
        </w:rPr>
        <w:t>T</w:t>
      </w:r>
      <w:r w:rsidRPr="00AF79CF">
        <w:rPr>
          <w:rFonts w:eastAsia="宋体"/>
        </w:rPr>
        <w:t>he MAC CE</w:t>
      </w:r>
      <w:r>
        <w:rPr>
          <w:rFonts w:eastAsia="宋体"/>
        </w:rPr>
        <w:t xml:space="preserve"> (e.g. BSR MAC CE)</w:t>
      </w:r>
      <w:r w:rsidRPr="00AF79CF">
        <w:rPr>
          <w:rFonts w:eastAsia="宋体"/>
        </w:rPr>
        <w:t xml:space="preserve"> or MAC SDU (e.g. PDCP control PDU) in the deprioritized MAC PDU may be out-dated when UE preform</w:t>
      </w:r>
      <w:r w:rsidR="00612D87">
        <w:rPr>
          <w:rFonts w:eastAsia="宋体"/>
        </w:rPr>
        <w:t>s</w:t>
      </w:r>
      <w:r w:rsidRPr="00AF79CF">
        <w:rPr>
          <w:rFonts w:eastAsia="宋体"/>
        </w:rPr>
        <w:t xml:space="preserve"> autonomous retransmission</w:t>
      </w:r>
      <w:r>
        <w:rPr>
          <w:rFonts w:eastAsia="宋体"/>
        </w:rPr>
        <w:t>. When the out-dated</w:t>
      </w:r>
      <w:r w:rsidR="00B65550">
        <w:rPr>
          <w:rFonts w:eastAsia="宋体"/>
        </w:rPr>
        <w:t xml:space="preserve"> information is obtained by the</w:t>
      </w:r>
      <w:r>
        <w:rPr>
          <w:rFonts w:eastAsia="宋体"/>
        </w:rPr>
        <w:t xml:space="preserve"> gNB, the confusion </w:t>
      </w:r>
      <w:r w:rsidR="00612D87">
        <w:rPr>
          <w:rFonts w:eastAsia="宋体"/>
        </w:rPr>
        <w:t xml:space="preserve">will be introduced </w:t>
      </w:r>
      <w:r>
        <w:rPr>
          <w:rFonts w:eastAsia="宋体"/>
        </w:rPr>
        <w:t xml:space="preserve">on whether </w:t>
      </w:r>
      <w:r w:rsidR="00612D87">
        <w:rPr>
          <w:rFonts w:eastAsia="宋体"/>
        </w:rPr>
        <w:t xml:space="preserve">the information </w:t>
      </w:r>
      <w:r w:rsidR="005B7078">
        <w:rPr>
          <w:rFonts w:eastAsia="宋体"/>
        </w:rPr>
        <w:t>is still applicable.</w:t>
      </w:r>
      <w:r w:rsidR="00C86AB4">
        <w:rPr>
          <w:rFonts w:eastAsia="宋体"/>
        </w:rPr>
        <w:t xml:space="preserve"> However, we also think it is the legacy issue. For example, the similar issue exists in HARQ retransmission procedure. </w:t>
      </w:r>
    </w:p>
    <w:p w14:paraId="0C65EE0F" w14:textId="29D8ED4B" w:rsidR="00433F0D" w:rsidRPr="0030615E" w:rsidRDefault="003F5637" w:rsidP="001F1E94">
      <w:pPr>
        <w:pStyle w:val="af5"/>
        <w:numPr>
          <w:ilvl w:val="0"/>
          <w:numId w:val="40"/>
        </w:numPr>
        <w:ind w:leftChars="0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 w:rsidR="00612D87">
        <w:rPr>
          <w:rFonts w:eastAsia="宋体"/>
        </w:rPr>
        <w:t xml:space="preserve">subsequent </w:t>
      </w:r>
      <w:r>
        <w:rPr>
          <w:rFonts w:eastAsia="宋体"/>
        </w:rPr>
        <w:t>available data will be blocked.</w:t>
      </w:r>
    </w:p>
    <w:p w14:paraId="362E664C" w14:textId="44FA6312" w:rsidR="006B6F62" w:rsidRDefault="006B6F62" w:rsidP="006C6955">
      <w:pPr>
        <w:rPr>
          <w:rFonts w:ascii="Times New Roman" w:eastAsia="宋体" w:hAnsi="Times New Roman"/>
        </w:rPr>
      </w:pPr>
    </w:p>
    <w:p w14:paraId="61591046" w14:textId="1F32016D" w:rsidR="006B6F62" w:rsidRPr="006F75C8" w:rsidRDefault="006B6F62" w:rsidP="006C695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Considering </w:t>
      </w:r>
      <w:r w:rsidR="00642AB0">
        <w:rPr>
          <w:rFonts w:ascii="Times New Roman" w:eastAsia="宋体" w:hAnsi="Times New Roman"/>
        </w:rPr>
        <w:t xml:space="preserve">that </w:t>
      </w:r>
      <w:r>
        <w:rPr>
          <w:rFonts w:ascii="Times New Roman" w:eastAsia="宋体" w:hAnsi="Times New Roman"/>
        </w:rPr>
        <w:t xml:space="preserve">we also need to resolve the conflict </w:t>
      </w:r>
      <w:r w:rsidR="00642AB0">
        <w:rPr>
          <w:rFonts w:ascii="Times New Roman" w:eastAsia="宋体" w:hAnsi="Times New Roman"/>
        </w:rPr>
        <w:t>among multiple</w:t>
      </w:r>
      <w:r>
        <w:rPr>
          <w:rFonts w:ascii="Times New Roman" w:eastAsia="宋体" w:hAnsi="Times New Roman"/>
        </w:rPr>
        <w:t xml:space="preserve"> URLLC</w:t>
      </w:r>
      <w:r w:rsidR="00642A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, to </w:t>
      </w:r>
      <w:r w:rsidR="00642AB0">
        <w:rPr>
          <w:rFonts w:ascii="Times New Roman" w:eastAsia="宋体" w:hAnsi="Times New Roman"/>
        </w:rPr>
        <w:t>guarantee</w:t>
      </w:r>
      <w:r>
        <w:rPr>
          <w:rFonts w:ascii="Times New Roman" w:eastAsia="宋体" w:hAnsi="Times New Roman"/>
        </w:rPr>
        <w:t xml:space="preserve"> QoS requirement</w:t>
      </w:r>
      <w:r w:rsidR="00642AB0">
        <w:rPr>
          <w:rFonts w:ascii="Times New Roman" w:eastAsia="宋体" w:hAnsi="Times New Roman"/>
        </w:rPr>
        <w:t xml:space="preserve"> of URLLC</w:t>
      </w:r>
      <w:r>
        <w:rPr>
          <w:rFonts w:ascii="Times New Roman" w:eastAsia="宋体" w:hAnsi="Times New Roman"/>
        </w:rPr>
        <w:t>, it is better to</w:t>
      </w:r>
      <w:r w:rsidRPr="006B6F62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support UE-based autonomous retransmission for the deprioritized MAC PDU, i.e. allow </w:t>
      </w:r>
      <w:r w:rsidRPr="00486ECF">
        <w:rPr>
          <w:rFonts w:ascii="Times New Roman" w:eastAsia="宋体" w:hAnsi="Times New Roman"/>
        </w:rPr>
        <w:t>UE transmit</w:t>
      </w:r>
      <w:r>
        <w:rPr>
          <w:rFonts w:ascii="Times New Roman" w:eastAsia="宋体" w:hAnsi="Times New Roman"/>
        </w:rPr>
        <w:t xml:space="preserve"> the stored de</w:t>
      </w:r>
      <w:r w:rsidRPr="00486ECF">
        <w:rPr>
          <w:rFonts w:ascii="Times New Roman" w:eastAsia="宋体" w:hAnsi="Times New Roman"/>
        </w:rPr>
        <w:t>prioritized MAC PDU</w:t>
      </w:r>
      <w:r>
        <w:rPr>
          <w:rFonts w:ascii="Times New Roman" w:eastAsia="宋体" w:hAnsi="Times New Roman"/>
        </w:rPr>
        <w:t xml:space="preserve"> </w:t>
      </w:r>
      <w:r w:rsidRPr="00486ECF">
        <w:rPr>
          <w:rFonts w:ascii="Times New Roman" w:eastAsia="宋体" w:hAnsi="Times New Roman"/>
        </w:rPr>
        <w:t>using the subsequent radio resource</w:t>
      </w:r>
      <w:r>
        <w:rPr>
          <w:rFonts w:ascii="Times New Roman" w:eastAsia="宋体" w:hAnsi="Times New Roman"/>
        </w:rPr>
        <w:t>.</w:t>
      </w:r>
    </w:p>
    <w:p w14:paraId="2C223395" w14:textId="4933300F" w:rsidR="00486ECF" w:rsidRDefault="0067705C" w:rsidP="001F1E94">
      <w:pPr>
        <w:pStyle w:val="Proposal"/>
        <w:numPr>
          <w:ilvl w:val="0"/>
          <w:numId w:val="3"/>
        </w:numPr>
        <w:tabs>
          <w:tab w:val="clear" w:pos="1871"/>
          <w:tab w:val="num" w:pos="1304"/>
        </w:tabs>
        <w:ind w:left="1304"/>
        <w:rPr>
          <w:rFonts w:ascii="Times New Roman" w:hAnsi="Times New Roman"/>
          <w:lang w:val="en-US"/>
        </w:rPr>
      </w:pPr>
      <w:bookmarkStart w:id="26" w:name="_Toc16154735"/>
      <w:bookmarkStart w:id="27" w:name="_Toc16155409"/>
      <w:bookmarkStart w:id="28" w:name="_Toc16714180"/>
      <w:bookmarkStart w:id="29" w:name="_Toc16756501"/>
      <w:bookmarkStart w:id="30" w:name="_Toc16844070"/>
      <w:bookmarkStart w:id="31" w:name="_Toc16844105"/>
      <w:bookmarkStart w:id="32" w:name="_Toc20908987"/>
      <w:bookmarkStart w:id="33" w:name="_Toc20909017"/>
      <w:bookmarkStart w:id="34" w:name="_Toc20909023"/>
      <w:bookmarkStart w:id="35" w:name="_Toc20984865"/>
      <w:bookmarkStart w:id="36" w:name="_Toc23876516"/>
      <w:bookmarkStart w:id="37" w:name="_Toc23939603"/>
      <w:bookmarkStart w:id="38" w:name="_Toc24054682"/>
      <w:bookmarkStart w:id="39" w:name="_Toc24108916"/>
      <w:r>
        <w:rPr>
          <w:rFonts w:ascii="Times New Roman" w:hAnsi="Times New Roman"/>
          <w:lang w:val="en-US"/>
        </w:rPr>
        <w:t>S</w:t>
      </w:r>
      <w:r w:rsidRPr="009B20BA">
        <w:rPr>
          <w:rFonts w:ascii="Times New Roman" w:hAnsi="Times New Roman"/>
          <w:lang w:val="en-US"/>
        </w:rPr>
        <w:t xml:space="preserve">upport </w:t>
      </w:r>
      <w:r w:rsidR="009B20BA" w:rsidRPr="009B20BA">
        <w:rPr>
          <w:rFonts w:ascii="Times New Roman" w:hAnsi="Times New Roman"/>
          <w:lang w:val="en-US"/>
        </w:rPr>
        <w:t xml:space="preserve">UE-based autonomous retransmission for the deprioritized MAC PDU, i.e. allow UE transmit the </w:t>
      </w:r>
      <w:r w:rsidR="00AB13B3">
        <w:rPr>
          <w:rFonts w:ascii="Times New Roman" w:hAnsi="Times New Roman"/>
          <w:lang w:val="en-US"/>
        </w:rPr>
        <w:t xml:space="preserve">stored </w:t>
      </w:r>
      <w:r w:rsidR="009B20BA" w:rsidRPr="009B20BA">
        <w:rPr>
          <w:rFonts w:ascii="Times New Roman" w:hAnsi="Times New Roman"/>
          <w:lang w:val="en-US"/>
        </w:rPr>
        <w:t>deprioritized MAC PDU using the subsequent radio resource</w:t>
      </w:r>
      <w:r w:rsidR="009B20BA" w:rsidRPr="00A33CD8">
        <w:rPr>
          <w:rFonts w:ascii="Times New Roman" w:hAnsi="Times New Roman"/>
          <w:lang w:val="en-US"/>
        </w:rPr>
        <w:t>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10CE3F" w14:textId="25BAB766" w:rsidR="009B20BA" w:rsidRDefault="006B6F62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Furthermore, if </w:t>
      </w:r>
      <w:r w:rsidR="009B20BA" w:rsidRPr="009B20BA">
        <w:rPr>
          <w:rFonts w:ascii="Times New Roman" w:eastAsia="宋体" w:hAnsi="Times New Roman"/>
        </w:rPr>
        <w:t>UE-based autonomous retransmission for the deprioritized MAC PDU</w:t>
      </w:r>
      <w:r>
        <w:rPr>
          <w:rFonts w:ascii="Times New Roman" w:eastAsia="宋体" w:hAnsi="Times New Roman"/>
        </w:rPr>
        <w:t xml:space="preserve"> is agreed</w:t>
      </w:r>
      <w:r w:rsidR="00583276">
        <w:rPr>
          <w:rFonts w:ascii="Times New Roman" w:eastAsia="宋体" w:hAnsi="Times New Roman"/>
        </w:rPr>
        <w:t xml:space="preserve">, </w:t>
      </w:r>
      <w:r w:rsidR="009B20BA">
        <w:rPr>
          <w:rFonts w:ascii="Times New Roman" w:eastAsia="宋体" w:hAnsi="Times New Roman"/>
        </w:rPr>
        <w:t xml:space="preserve">we propose to </w:t>
      </w:r>
      <w:r w:rsidR="007077D9">
        <w:rPr>
          <w:rFonts w:ascii="Times New Roman" w:eastAsia="宋体" w:hAnsi="Times New Roman"/>
        </w:rPr>
        <w:t xml:space="preserve">select the </w:t>
      </w:r>
      <w:r w:rsidR="007077D9" w:rsidRPr="007077D9">
        <w:rPr>
          <w:rFonts w:ascii="Times New Roman" w:eastAsia="宋体" w:hAnsi="Times New Roman"/>
        </w:rPr>
        <w:t xml:space="preserve">subsequent radio resource </w:t>
      </w:r>
      <w:r w:rsidR="007077D9" w:rsidRPr="00B702A2">
        <w:rPr>
          <w:rFonts w:ascii="Times New Roman" w:eastAsia="宋体" w:hAnsi="Times New Roman"/>
        </w:rPr>
        <w:t xml:space="preserve">associated </w:t>
      </w:r>
      <w:r w:rsidR="008D526F">
        <w:rPr>
          <w:rFonts w:ascii="Times New Roman" w:eastAsia="宋体" w:hAnsi="Times New Roman"/>
        </w:rPr>
        <w:t>to</w:t>
      </w:r>
      <w:r w:rsidR="007077D9" w:rsidRPr="00B702A2">
        <w:rPr>
          <w:rFonts w:ascii="Times New Roman" w:eastAsia="宋体" w:hAnsi="Times New Roman"/>
        </w:rPr>
        <w:t xml:space="preserve"> the same HARQ process</w:t>
      </w:r>
      <w:r w:rsidR="007077D9">
        <w:rPr>
          <w:rFonts w:ascii="Times New Roman" w:eastAsia="宋体" w:hAnsi="Times New Roman"/>
        </w:rPr>
        <w:t xml:space="preserve">, to avoid the </w:t>
      </w:r>
      <w:r w:rsidR="00B11C64">
        <w:rPr>
          <w:rFonts w:ascii="Times New Roman" w:eastAsia="宋体" w:hAnsi="Times New Roman"/>
        </w:rPr>
        <w:t>drawbacks</w:t>
      </w:r>
      <w:r w:rsidR="007077D9">
        <w:rPr>
          <w:rFonts w:ascii="Times New Roman" w:eastAsia="宋体" w:hAnsi="Times New Roman"/>
        </w:rPr>
        <w:t xml:space="preserve"> mentioned </w:t>
      </w:r>
      <w:r w:rsidR="00127A30">
        <w:rPr>
          <w:rFonts w:ascii="Times New Roman" w:eastAsia="宋体" w:hAnsi="Times New Roman"/>
        </w:rPr>
        <w:t>in the following</w:t>
      </w:r>
      <w:r w:rsidR="007077D9">
        <w:rPr>
          <w:rFonts w:ascii="Times New Roman" w:eastAsia="宋体" w:hAnsi="Times New Roman"/>
        </w:rPr>
        <w:t>:</w:t>
      </w:r>
    </w:p>
    <w:p w14:paraId="64F9E6D7" w14:textId="291ADC46" w:rsidR="006F75C8" w:rsidRDefault="00920509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>More workl</w:t>
      </w:r>
      <w:r w:rsidR="006F75C8">
        <w:rPr>
          <w:rFonts w:eastAsia="宋体"/>
        </w:rPr>
        <w:t xml:space="preserve">oad </w:t>
      </w:r>
      <w:r w:rsidR="00F71C3A">
        <w:rPr>
          <w:rFonts w:eastAsia="宋体"/>
        </w:rPr>
        <w:t xml:space="preserve">in MAC layer </w:t>
      </w:r>
      <w:r w:rsidR="006F75C8"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 w:rsidR="006F75C8">
        <w:rPr>
          <w:rFonts w:eastAsia="宋体"/>
        </w:rPr>
        <w:t>.</w:t>
      </w:r>
    </w:p>
    <w:p w14:paraId="1CD3A76E" w14:textId="2463C941" w:rsidR="006F75C8" w:rsidRDefault="006F75C8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 xml:space="preserve">More processing latency </w:t>
      </w:r>
      <w:r w:rsidR="00F71C3A">
        <w:rPr>
          <w:rFonts w:eastAsia="宋体"/>
        </w:rPr>
        <w:t xml:space="preserve">in MAC layer </w:t>
      </w:r>
      <w:r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>
        <w:rPr>
          <w:rFonts w:eastAsia="宋体"/>
        </w:rPr>
        <w:t>.</w:t>
      </w:r>
    </w:p>
    <w:p w14:paraId="2D59FDFF" w14:textId="55E6917A" w:rsidR="00713095" w:rsidRPr="0030615E" w:rsidRDefault="006F75C8" w:rsidP="0071309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For example</w:t>
      </w:r>
      <w:r w:rsidR="000F5D68">
        <w:rPr>
          <w:rFonts w:ascii="Times New Roman" w:eastAsia="宋体" w:hAnsi="Times New Roman"/>
        </w:rPr>
        <w:t>:</w:t>
      </w:r>
      <w:r>
        <w:rPr>
          <w:rFonts w:ascii="Times New Roman" w:eastAsia="宋体" w:hAnsi="Times New Roman"/>
        </w:rPr>
        <w:t xml:space="preserve"> </w:t>
      </w:r>
      <w:r w:rsidR="000F5D68">
        <w:rPr>
          <w:rFonts w:ascii="Times New Roman" w:eastAsia="宋体" w:hAnsi="Times New Roman"/>
        </w:rPr>
        <w:t xml:space="preserve">in </w:t>
      </w:r>
      <w:r w:rsidR="000F5D68">
        <w:rPr>
          <w:rFonts w:ascii="Times New Roman" w:hAnsi="Times New Roman"/>
          <w:lang w:val="en-US"/>
        </w:rPr>
        <w:t>legacy specification, there is no need to UE to check the status of other HARQ buffer</w:t>
      </w:r>
      <w:r w:rsidR="00B1649B">
        <w:rPr>
          <w:rFonts w:ascii="Times New Roman" w:hAnsi="Times New Roman"/>
          <w:lang w:val="en-US"/>
        </w:rPr>
        <w:t>s</w:t>
      </w:r>
      <w:r w:rsidR="000F5D68">
        <w:rPr>
          <w:rFonts w:ascii="Times New Roman" w:hAnsi="Times New Roman"/>
          <w:lang w:val="en-US"/>
        </w:rPr>
        <w:t>. However, if UE-based</w:t>
      </w:r>
      <w:r w:rsidR="000F5D68" w:rsidRPr="000F5D68">
        <w:t xml:space="preserve"> </w:t>
      </w:r>
      <w:r w:rsidR="000F5D68" w:rsidRPr="000F5D68">
        <w:rPr>
          <w:rFonts w:ascii="Times New Roman" w:hAnsi="Times New Roman"/>
          <w:lang w:val="en-US"/>
        </w:rPr>
        <w:t xml:space="preserve">autonomous retransmission </w:t>
      </w:r>
      <w:r w:rsidR="00B1649B">
        <w:rPr>
          <w:rFonts w:ascii="Times New Roman" w:hAnsi="Times New Roman"/>
          <w:lang w:val="en-US"/>
        </w:rPr>
        <w:t xml:space="preserve">involving different HARQ processes </w:t>
      </w:r>
      <w:r w:rsidR="000F5D68">
        <w:rPr>
          <w:rFonts w:ascii="Times New Roman" w:hAnsi="Times New Roman"/>
          <w:lang w:val="en-US"/>
        </w:rPr>
        <w:t xml:space="preserve">is supported, a new UE behavior should be specified like this: when a new transmission </w:t>
      </w:r>
      <w:r w:rsidR="00B1649B">
        <w:rPr>
          <w:rFonts w:ascii="Times New Roman" w:hAnsi="Times New Roman"/>
          <w:lang w:val="en-US"/>
        </w:rPr>
        <w:t xml:space="preserve">grant </w:t>
      </w:r>
      <w:r w:rsidR="000F5D68">
        <w:rPr>
          <w:rFonts w:ascii="Times New Roman" w:hAnsi="Times New Roman"/>
          <w:lang w:val="en-US"/>
        </w:rPr>
        <w:t>is available, MAC shall check all HARQ processes one by one to discover whether the deprioritized MAC PDU exists.</w:t>
      </w:r>
    </w:p>
    <w:p w14:paraId="09E6066E" w14:textId="64104956" w:rsidR="00920509" w:rsidRPr="0030615E" w:rsidRDefault="00920509" w:rsidP="00713095">
      <w:pPr>
        <w:pStyle w:val="Observation"/>
        <w:ind w:left="1701" w:hanging="1701"/>
        <w:rPr>
          <w:rFonts w:ascii="Times New Roman" w:hAnsi="Times New Roman"/>
        </w:rPr>
      </w:pPr>
      <w:bookmarkStart w:id="40" w:name="_Toc16154729"/>
      <w:bookmarkStart w:id="41" w:name="_Toc16155412"/>
      <w:bookmarkStart w:id="42" w:name="_Toc16714177"/>
      <w:bookmarkStart w:id="43" w:name="_Toc16756498"/>
      <w:bookmarkStart w:id="44" w:name="_Toc20908985"/>
      <w:bookmarkStart w:id="45" w:name="_Toc20909021"/>
      <w:bookmarkStart w:id="46" w:name="_Toc20984863"/>
      <w:bookmarkStart w:id="47" w:name="_Toc24054675"/>
      <w:bookmarkStart w:id="48" w:name="_Toc24108913"/>
      <w:r>
        <w:rPr>
          <w:rFonts w:ascii="Times New Roman" w:hAnsi="Times New Roman"/>
        </w:rPr>
        <w:t>M</w:t>
      </w:r>
      <w:r w:rsidR="009E7EE0">
        <w:rPr>
          <w:rFonts w:ascii="Times New Roman" w:hAnsi="Times New Roman"/>
        </w:rPr>
        <w:t xml:space="preserve">ore </w:t>
      </w:r>
      <w:r w:rsidRPr="0030615E">
        <w:rPr>
          <w:rFonts w:ascii="Times New Roman" w:hAnsi="Times New Roman"/>
        </w:rPr>
        <w:t>processing latency</w:t>
      </w:r>
      <w:r w:rsidRPr="002227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more </w:t>
      </w:r>
      <w:r w:rsidRPr="0030615E">
        <w:rPr>
          <w:rFonts w:ascii="Times New Roman" w:hAnsi="Times New Roman"/>
        </w:rPr>
        <w:t xml:space="preserve">workload </w:t>
      </w:r>
      <w:r w:rsidR="005C7379">
        <w:rPr>
          <w:rFonts w:ascii="Times New Roman" w:hAnsi="Times New Roman"/>
        </w:rPr>
        <w:t xml:space="preserve">in MAC layer </w:t>
      </w:r>
      <w:r w:rsidRPr="0030615E">
        <w:rPr>
          <w:rFonts w:ascii="Times New Roman" w:hAnsi="Times New Roman"/>
        </w:rPr>
        <w:t xml:space="preserve">will be introduced if the UE </w:t>
      </w:r>
      <w:r w:rsidR="00AB13B3">
        <w:rPr>
          <w:rFonts w:ascii="Times New Roman" w:hAnsi="Times New Roman"/>
        </w:rPr>
        <w:t xml:space="preserve">can </w:t>
      </w:r>
      <w:r w:rsidRPr="0030615E">
        <w:rPr>
          <w:rFonts w:ascii="Times New Roman" w:hAnsi="Times New Roman"/>
        </w:rPr>
        <w:t>transmit the deprioritized MAC PDU using the subsequent radio resources associated to a difference HARQ process.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6707B98" w14:textId="4B4AE567" w:rsidR="00284D21" w:rsidRPr="0030615E" w:rsidRDefault="00284D21" w:rsidP="001F1E94">
      <w:pPr>
        <w:pStyle w:val="Proposal"/>
        <w:numPr>
          <w:ilvl w:val="0"/>
          <w:numId w:val="3"/>
        </w:numPr>
        <w:tabs>
          <w:tab w:val="clear" w:pos="1871"/>
          <w:tab w:val="num" w:pos="1304"/>
        </w:tabs>
        <w:ind w:left="1304"/>
        <w:rPr>
          <w:rFonts w:ascii="Times New Roman" w:hAnsi="Times New Roman"/>
          <w:lang w:val="en-US"/>
        </w:rPr>
      </w:pPr>
      <w:bookmarkStart w:id="49" w:name="_Toc16154736"/>
      <w:bookmarkStart w:id="50" w:name="_Toc16155410"/>
      <w:bookmarkStart w:id="51" w:name="_Toc16714181"/>
      <w:bookmarkStart w:id="52" w:name="_Toc16756502"/>
      <w:bookmarkStart w:id="53" w:name="_Toc16844071"/>
      <w:bookmarkStart w:id="54" w:name="_Toc16844106"/>
      <w:bookmarkStart w:id="55" w:name="_Toc20908988"/>
      <w:bookmarkStart w:id="56" w:name="_Toc20909018"/>
      <w:bookmarkStart w:id="57" w:name="_Toc20909024"/>
      <w:bookmarkStart w:id="58" w:name="_Toc20984866"/>
      <w:bookmarkStart w:id="59" w:name="_Toc23876517"/>
      <w:bookmarkStart w:id="60" w:name="_Toc23939604"/>
      <w:bookmarkStart w:id="61" w:name="_Toc24054683"/>
      <w:bookmarkStart w:id="62" w:name="_Toc24108917"/>
      <w:r>
        <w:rPr>
          <w:rFonts w:ascii="Times New Roman" w:hAnsi="Times New Roman"/>
          <w:lang w:val="en-US"/>
        </w:rPr>
        <w:t>U</w:t>
      </w:r>
      <w:r w:rsidRPr="009B20BA">
        <w:rPr>
          <w:rFonts w:ascii="Times New Roman" w:hAnsi="Times New Roman"/>
          <w:lang w:val="en-US"/>
        </w:rPr>
        <w:t>sing the subsequent radio resource</w:t>
      </w:r>
      <w:r>
        <w:rPr>
          <w:rFonts w:ascii="Times New Roman" w:hAnsi="Times New Roman"/>
          <w:lang w:val="en-US"/>
        </w:rPr>
        <w:t xml:space="preserve"> associated to the same HARQ process </w:t>
      </w:r>
      <w:r w:rsidR="005C7379">
        <w:rPr>
          <w:rFonts w:ascii="Times New Roman" w:hAnsi="Times New Roman"/>
          <w:lang w:val="en-US"/>
        </w:rPr>
        <w:t xml:space="preserve">to transmit the deprioritized MAC PDU </w:t>
      </w:r>
      <w:r>
        <w:rPr>
          <w:rFonts w:ascii="Times New Roman" w:hAnsi="Times New Roman"/>
          <w:lang w:val="en-US"/>
        </w:rPr>
        <w:t xml:space="preserve">is recommended </w:t>
      </w:r>
      <w:r w:rsidR="005C7379">
        <w:rPr>
          <w:rFonts w:ascii="Times New Roman" w:hAnsi="Times New Roman"/>
          <w:lang w:val="en-US"/>
        </w:rPr>
        <w:t xml:space="preserve">if </w:t>
      </w:r>
      <w:r w:rsidRPr="009B20BA">
        <w:rPr>
          <w:rFonts w:ascii="Times New Roman" w:hAnsi="Times New Roman"/>
          <w:lang w:val="en-US"/>
        </w:rPr>
        <w:t>UE-based autonomous retransmission</w:t>
      </w:r>
      <w:r w:rsidR="005C7379">
        <w:rPr>
          <w:rFonts w:ascii="Times New Roman" w:hAnsi="Times New Roman"/>
          <w:lang w:val="en-US"/>
        </w:rPr>
        <w:t xml:space="preserve"> is supported</w:t>
      </w:r>
      <w:r w:rsidRPr="0030615E">
        <w:rPr>
          <w:rFonts w:ascii="Times New Roman" w:hAnsi="Times New Roman"/>
          <w:lang w:val="en-US"/>
        </w:rP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8D74D6E" w14:textId="583A1DF7" w:rsidR="00A82F8E" w:rsidRPr="00F825AA" w:rsidRDefault="00A82F8E" w:rsidP="0030615E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hAnsi="Times New Roman"/>
          <w:lang w:val="en-US"/>
        </w:rPr>
      </w:pPr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Pr="00426F79" w:rsidRDefault="00B21739" w:rsidP="00B21739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Based on the discussion above, we made the following observations:</w:t>
      </w:r>
    </w:p>
    <w:p w14:paraId="343CB208" w14:textId="77777777" w:rsidR="00674ADB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674ADB" w:rsidRPr="0032161A">
        <w:rPr>
          <w:rFonts w:ascii="Times New Roman" w:hAnsi="Times New Roman"/>
        </w:rPr>
        <w:t>Observation 1</w:t>
      </w:r>
      <w:r w:rsidR="00674ADB">
        <w:rPr>
          <w:rFonts w:asciiTheme="minorHAnsi" w:hAnsiTheme="minorHAnsi" w:cstheme="minorBidi"/>
          <w:b w:val="0"/>
          <w:kern w:val="2"/>
          <w:sz w:val="21"/>
        </w:rPr>
        <w:tab/>
      </w:r>
      <w:r w:rsidR="00674ADB" w:rsidRPr="0032161A">
        <w:rPr>
          <w:rFonts w:ascii="Times New Roman" w:hAnsi="Times New Roman"/>
        </w:rPr>
        <w:t>The deprioritized MAC PDU can exist in all overlapping cases involving PUSCH transmission.</w:t>
      </w:r>
    </w:p>
    <w:p w14:paraId="1786A12B" w14:textId="77777777" w:rsidR="00674ADB" w:rsidRDefault="00674AD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32161A">
        <w:rPr>
          <w:rFonts w:ascii="Times New Roman" w:hAnsi="Times New Roman"/>
        </w:rP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32161A">
        <w:rPr>
          <w:rFonts w:ascii="Times New Roman" w:hAnsi="Times New Roman"/>
        </w:rPr>
        <w:t>More processing latency and more workload in MAC layer will be introduced if the UE can transmit the deprioritized MAC PDU using the subsequent radio resources associated to a difference HARQ process.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Pr="00426F79" w:rsidRDefault="00B21739" w:rsidP="00F875D1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And</w:t>
      </w:r>
      <w:r w:rsidR="00944270" w:rsidRPr="00426F79">
        <w:rPr>
          <w:rFonts w:ascii="Times New Roman" w:eastAsia="宋体" w:hAnsi="Times New Roman"/>
        </w:rPr>
        <w:t xml:space="preserve"> propose the</w:t>
      </w:r>
      <w:r w:rsidR="00F875D1" w:rsidRPr="00426F79">
        <w:rPr>
          <w:rFonts w:ascii="Times New Roman" w:eastAsia="宋体" w:hAnsi="Times New Roman"/>
        </w:rPr>
        <w:t xml:space="preserve"> following:</w:t>
      </w:r>
    </w:p>
    <w:p w14:paraId="24D954C6" w14:textId="77777777" w:rsidR="00674ADB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674ADB" w:rsidRPr="00253343">
        <w:rPr>
          <w:rFonts w:ascii="Times New Roman" w:hAnsi="Times New Roman"/>
        </w:rPr>
        <w:t>Proposal 1</w:t>
      </w:r>
      <w:r w:rsidR="00674ADB">
        <w:rPr>
          <w:rFonts w:asciiTheme="minorHAnsi" w:hAnsiTheme="minorHAnsi" w:cstheme="minorBidi"/>
          <w:b w:val="0"/>
          <w:kern w:val="2"/>
          <w:sz w:val="21"/>
        </w:rPr>
        <w:tab/>
      </w:r>
      <w:r w:rsidR="00674ADB" w:rsidRPr="00253343">
        <w:rPr>
          <w:rFonts w:ascii="Times New Roman" w:hAnsi="Times New Roman"/>
        </w:rPr>
        <w:t>RAN2 considers the unified solution to handle the deprioritized MAC PDU in the overlapping cases involving grant.</w:t>
      </w:r>
    </w:p>
    <w:p w14:paraId="4095EF05" w14:textId="77777777" w:rsidR="00674ADB" w:rsidRDefault="00674AD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253343">
        <w:rPr>
          <w:rFonts w:ascii="Times New Roman" w:hAnsi="Times New Roman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253343">
        <w:rPr>
          <w:rFonts w:ascii="Times New Roman" w:hAnsi="Times New Roman"/>
        </w:rPr>
        <w:t>Support UE-based autonomous retransmission for the deprioritized MAC PDU, i.e. allow UE transmit the stored deprioritized MAC PDU using the subsequent radio resource.</w:t>
      </w:r>
    </w:p>
    <w:p w14:paraId="52FF6A68" w14:textId="77777777" w:rsidR="00674ADB" w:rsidRDefault="00674AD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253343">
        <w:rPr>
          <w:rFonts w:ascii="Times New Roman" w:hAnsi="Times New Roman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253343">
        <w:rPr>
          <w:rFonts w:ascii="Times New Roman" w:hAnsi="Times New Roman"/>
        </w:rPr>
        <w:t>Using the subsequent radio resource associated to the same HARQ process to transmit the deprioritized MAC PDU is recommended if UE-based autonomous retransmission is supported.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63" w:name="_In-sequence_SDU_delivery"/>
      <w:bookmarkEnd w:id="63"/>
      <w:r w:rsidRPr="00DC0703">
        <w:rPr>
          <w:lang w:val="en-US"/>
        </w:rPr>
        <w:t>References</w:t>
      </w:r>
    </w:p>
    <w:p w14:paraId="24FFC270" w14:textId="77777777" w:rsidR="00152211" w:rsidRPr="0021742E" w:rsidRDefault="00152211" w:rsidP="00152211">
      <w:pPr>
        <w:pStyle w:val="Reference"/>
        <w:rPr>
          <w:rFonts w:ascii="Times New Roman" w:hAnsi="Times New Roman"/>
        </w:rPr>
      </w:pPr>
      <w:bookmarkStart w:id="64" w:name="_Ref75086397"/>
      <w:bookmarkStart w:id="65" w:name="_Ref524946288"/>
      <w:r w:rsidRPr="0021742E">
        <w:rPr>
          <w:rFonts w:ascii="Times New Roman" w:hAnsi="Times New Roman"/>
        </w:rPr>
        <w:t xml:space="preserve">RP-192324, Revised WID: Support of NR Industrial Internet of Things (IoT), Nokia, Nokia Shanghai Bell, RAN Plenary #85, </w:t>
      </w:r>
      <w:r>
        <w:rPr>
          <w:rFonts w:ascii="Times New Roman" w:hAnsi="Times New Roman"/>
        </w:rPr>
        <w:t>Newport Beach, USA, Sep</w:t>
      </w:r>
      <w:r w:rsidRPr="0021742E">
        <w:rPr>
          <w:rFonts w:ascii="Times New Roman" w:hAnsi="Times New Roman"/>
        </w:rPr>
        <w:t>. 2019.</w:t>
      </w:r>
      <w:bookmarkEnd w:id="64"/>
    </w:p>
    <w:p w14:paraId="4AD47D36" w14:textId="44C877C6" w:rsidR="0030615E" w:rsidRPr="000637A3" w:rsidRDefault="0030615E" w:rsidP="0030615E">
      <w:pPr>
        <w:pStyle w:val="Reference"/>
        <w:rPr>
          <w:rFonts w:ascii="Times New Roman" w:hAnsi="Times New Roman"/>
        </w:rPr>
      </w:pPr>
      <w:r w:rsidRPr="0030615E">
        <w:rPr>
          <w:rFonts w:ascii="Times New Roman" w:hAnsi="Times New Roman"/>
        </w:rPr>
        <w:t>Draft_RAN2_106_Report_v3</w:t>
      </w:r>
    </w:p>
    <w:bookmarkEnd w:id="65"/>
    <w:p w14:paraId="5A00C867" w14:textId="67C1C976" w:rsidR="00296948" w:rsidRDefault="006A04EC" w:rsidP="006A04EC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p w14:paraId="31D9C8E5" w14:textId="2F668194" w:rsidR="002542FA" w:rsidRPr="001F1E94" w:rsidRDefault="002542FA" w:rsidP="00D64491">
      <w:pPr>
        <w:pStyle w:val="Reference"/>
        <w:rPr>
          <w:rFonts w:ascii="Times New Roman" w:hAnsi="Times New Roman"/>
        </w:rPr>
      </w:pPr>
      <w:r w:rsidRPr="001F1E94">
        <w:rPr>
          <w:rFonts w:ascii="Times New Roman" w:hAnsi="Times New Roman" w:hint="eastAsia"/>
        </w:rPr>
        <w:t>R</w:t>
      </w:r>
      <w:r w:rsidRPr="001F1E94">
        <w:rPr>
          <w:rFonts w:ascii="Times New Roman" w:hAnsi="Times New Roman"/>
        </w:rPr>
        <w:t>2-</w:t>
      </w:r>
      <w:r w:rsidR="00D64491" w:rsidRPr="00D64491">
        <w:rPr>
          <w:rFonts w:ascii="Times New Roman" w:hAnsi="Times New Roman"/>
        </w:rPr>
        <w:t>1915096</w:t>
      </w:r>
      <w:r w:rsidRPr="001F1E94">
        <w:rPr>
          <w:rFonts w:ascii="Times New Roman" w:hAnsi="Times New Roman"/>
        </w:rPr>
        <w:t>, Issues on ignoring the received UL grant for deprioritized PDU, OPPO</w:t>
      </w:r>
    </w:p>
    <w:sectPr w:rsidR="002542FA" w:rsidRPr="001F1E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0FB5A" w14:textId="77777777" w:rsidR="004876C1" w:rsidRDefault="004876C1">
      <w:r>
        <w:separator/>
      </w:r>
    </w:p>
  </w:endnote>
  <w:endnote w:type="continuationSeparator" w:id="0">
    <w:p w14:paraId="630C513D" w14:textId="77777777" w:rsidR="004876C1" w:rsidRDefault="004876C1">
      <w:r>
        <w:continuationSeparator/>
      </w:r>
    </w:p>
  </w:endnote>
  <w:endnote w:type="continuationNotice" w:id="1">
    <w:p w14:paraId="0272E273" w14:textId="77777777" w:rsidR="004876C1" w:rsidRDefault="004876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0D617" w14:textId="77777777" w:rsidR="004876C1" w:rsidRDefault="004876C1">
      <w:r>
        <w:separator/>
      </w:r>
    </w:p>
  </w:footnote>
  <w:footnote w:type="continuationSeparator" w:id="0">
    <w:p w14:paraId="46C7A0E9" w14:textId="77777777" w:rsidR="004876C1" w:rsidRDefault="004876C1">
      <w:r>
        <w:continuationSeparator/>
      </w:r>
    </w:p>
  </w:footnote>
  <w:footnote w:type="continuationNotice" w:id="1">
    <w:p w14:paraId="66F274C5" w14:textId="77777777" w:rsidR="004876C1" w:rsidRDefault="004876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833EF5"/>
    <w:multiLevelType w:val="hybridMultilevel"/>
    <w:tmpl w:val="E336314E"/>
    <w:lvl w:ilvl="0" w:tplc="4F9EBD70">
      <w:start w:val="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143DE1"/>
    <w:multiLevelType w:val="hybridMultilevel"/>
    <w:tmpl w:val="83B06BC0"/>
    <w:lvl w:ilvl="0" w:tplc="F5A0A4D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83FABC"/>
    <w:multiLevelType w:val="singleLevel"/>
    <w:tmpl w:val="1F83FA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21403F91"/>
    <w:multiLevelType w:val="hybridMultilevel"/>
    <w:tmpl w:val="979835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5350BC"/>
    <w:multiLevelType w:val="hybridMultilevel"/>
    <w:tmpl w:val="F39E7704"/>
    <w:lvl w:ilvl="0" w:tplc="788295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C1295"/>
    <w:multiLevelType w:val="hybridMultilevel"/>
    <w:tmpl w:val="3B2C59D6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2211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0500DAA"/>
    <w:multiLevelType w:val="hybridMultilevel"/>
    <w:tmpl w:val="70FCF0EE"/>
    <w:lvl w:ilvl="0" w:tplc="1966B6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966B696">
      <w:start w:val="1"/>
      <w:numFmt w:val="bullet"/>
      <w:lvlText w:val="-"/>
      <w:lvlJc w:val="left"/>
      <w:pPr>
        <w:ind w:left="2100" w:hanging="420"/>
      </w:pPr>
      <w:rPr>
        <w:rFonts w:ascii="Arial" w:eastAsiaTheme="minorEastAsia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6E20FC"/>
    <w:multiLevelType w:val="hybridMultilevel"/>
    <w:tmpl w:val="B72220D8"/>
    <w:lvl w:ilvl="0" w:tplc="A68E0EF2">
      <w:start w:val="1"/>
      <w:numFmt w:val="decimal"/>
      <w:lvlText w:val="%1)"/>
      <w:lvlJc w:val="left"/>
      <w:pPr>
        <w:ind w:left="372" w:hanging="37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B12C8"/>
    <w:multiLevelType w:val="hybridMultilevel"/>
    <w:tmpl w:val="D918FB0A"/>
    <w:lvl w:ilvl="0" w:tplc="1C9A7F5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8235C0"/>
    <w:multiLevelType w:val="hybridMultilevel"/>
    <w:tmpl w:val="B72220D8"/>
    <w:lvl w:ilvl="0" w:tplc="A68E0EF2">
      <w:start w:val="1"/>
      <w:numFmt w:val="decimal"/>
      <w:lvlText w:val="%1)"/>
      <w:lvlJc w:val="left"/>
      <w:pPr>
        <w:ind w:left="372" w:hanging="37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1426EF"/>
    <w:multiLevelType w:val="hybridMultilevel"/>
    <w:tmpl w:val="3AC86A0C"/>
    <w:lvl w:ilvl="0" w:tplc="D7A2E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59C47CA7"/>
    <w:multiLevelType w:val="hybridMultilevel"/>
    <w:tmpl w:val="A8B0E954"/>
    <w:lvl w:ilvl="0" w:tplc="3A16B6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8701FA"/>
    <w:multiLevelType w:val="hybridMultilevel"/>
    <w:tmpl w:val="E5EE9072"/>
    <w:lvl w:ilvl="0" w:tplc="FE824A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ECB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A0A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5D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8BB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D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E65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6AE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49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3"/>
  </w:num>
  <w:num w:numId="7">
    <w:abstractNumId w:val="19"/>
  </w:num>
  <w:num w:numId="8">
    <w:abstractNumId w:val="7"/>
  </w:num>
  <w:num w:numId="9">
    <w:abstractNumId w:val="16"/>
  </w:num>
  <w:num w:numId="10">
    <w:abstractNumId w:val="23"/>
  </w:num>
  <w:num w:numId="11">
    <w:abstractNumId w:val="24"/>
  </w:num>
  <w:num w:numId="12">
    <w:abstractNumId w:val="12"/>
  </w:num>
  <w:num w:numId="13">
    <w:abstractNumId w:val="5"/>
  </w:num>
  <w:num w:numId="14">
    <w:abstractNumId w:val="8"/>
  </w:num>
  <w:num w:numId="15">
    <w:abstractNumId w:val="10"/>
  </w:num>
  <w:num w:numId="16">
    <w:abstractNumId w:val="3"/>
  </w:num>
  <w:num w:numId="17">
    <w:abstractNumId w:val="4"/>
  </w:num>
  <w:num w:numId="18">
    <w:abstractNumId w:val="23"/>
  </w:num>
  <w:num w:numId="19">
    <w:abstractNumId w:val="20"/>
  </w:num>
  <w:num w:numId="20">
    <w:abstractNumId w:val="1"/>
  </w:num>
  <w:num w:numId="21">
    <w:abstractNumId w:val="9"/>
  </w:num>
  <w:num w:numId="22">
    <w:abstractNumId w:val="22"/>
  </w:num>
  <w:num w:numId="23">
    <w:abstractNumId w:val="10"/>
  </w:num>
  <w:num w:numId="24">
    <w:abstractNumId w:val="10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0"/>
  </w:num>
  <w:num w:numId="30">
    <w:abstractNumId w:val="16"/>
  </w:num>
  <w:num w:numId="31">
    <w:abstractNumId w:val="16"/>
  </w:num>
  <w:num w:numId="32">
    <w:abstractNumId w:val="10"/>
  </w:num>
  <w:num w:numId="33">
    <w:abstractNumId w:val="2"/>
  </w:num>
  <w:num w:numId="34">
    <w:abstractNumId w:val="21"/>
  </w:num>
  <w:num w:numId="35">
    <w:abstractNumId w:val="10"/>
  </w:num>
  <w:num w:numId="36">
    <w:abstractNumId w:val="10"/>
  </w:num>
  <w:num w:numId="37">
    <w:abstractNumId w:val="23"/>
  </w:num>
  <w:num w:numId="38">
    <w:abstractNumId w:val="17"/>
  </w:num>
  <w:num w:numId="39">
    <w:abstractNumId w:val="14"/>
  </w:num>
  <w:num w:numId="4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MLEwNDEzNza0sLRU0lEKTi0uzszPAykwrAUALM7c1CwAAAA="/>
  </w:docVars>
  <w:rsids>
    <w:rsidRoot w:val="007C1ED5"/>
    <w:rsid w:val="000006E1"/>
    <w:rsid w:val="00000B71"/>
    <w:rsid w:val="000018F6"/>
    <w:rsid w:val="00002A37"/>
    <w:rsid w:val="00003324"/>
    <w:rsid w:val="0000333A"/>
    <w:rsid w:val="000038DC"/>
    <w:rsid w:val="000039CC"/>
    <w:rsid w:val="000039F4"/>
    <w:rsid w:val="0000514B"/>
    <w:rsid w:val="00006446"/>
    <w:rsid w:val="00006896"/>
    <w:rsid w:val="00007928"/>
    <w:rsid w:val="00007CDC"/>
    <w:rsid w:val="00011B28"/>
    <w:rsid w:val="000134E3"/>
    <w:rsid w:val="00013C85"/>
    <w:rsid w:val="0001423C"/>
    <w:rsid w:val="00015D15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3FDF"/>
    <w:rsid w:val="000347A9"/>
    <w:rsid w:val="00034C15"/>
    <w:rsid w:val="00035E12"/>
    <w:rsid w:val="0003685D"/>
    <w:rsid w:val="00036BA1"/>
    <w:rsid w:val="00036BF5"/>
    <w:rsid w:val="000414FA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3E1D"/>
    <w:rsid w:val="000444EF"/>
    <w:rsid w:val="0004506E"/>
    <w:rsid w:val="00045102"/>
    <w:rsid w:val="00045A7B"/>
    <w:rsid w:val="00045B7E"/>
    <w:rsid w:val="00046E67"/>
    <w:rsid w:val="00047CB2"/>
    <w:rsid w:val="00047F84"/>
    <w:rsid w:val="000515E1"/>
    <w:rsid w:val="00051CB4"/>
    <w:rsid w:val="00052A07"/>
    <w:rsid w:val="00052E5B"/>
    <w:rsid w:val="000532E3"/>
    <w:rsid w:val="000534E3"/>
    <w:rsid w:val="000537F1"/>
    <w:rsid w:val="000555DB"/>
    <w:rsid w:val="0005606A"/>
    <w:rsid w:val="0005631A"/>
    <w:rsid w:val="00057117"/>
    <w:rsid w:val="00060CD1"/>
    <w:rsid w:val="00061177"/>
    <w:rsid w:val="000616E7"/>
    <w:rsid w:val="000637A3"/>
    <w:rsid w:val="000637D6"/>
    <w:rsid w:val="0006487E"/>
    <w:rsid w:val="00064A6C"/>
    <w:rsid w:val="00065E1A"/>
    <w:rsid w:val="000711B6"/>
    <w:rsid w:val="00071339"/>
    <w:rsid w:val="000725C4"/>
    <w:rsid w:val="00074496"/>
    <w:rsid w:val="00076B3A"/>
    <w:rsid w:val="000774D3"/>
    <w:rsid w:val="00077E5F"/>
    <w:rsid w:val="00080240"/>
    <w:rsid w:val="0008036A"/>
    <w:rsid w:val="0008101D"/>
    <w:rsid w:val="00081AE6"/>
    <w:rsid w:val="00083221"/>
    <w:rsid w:val="00083650"/>
    <w:rsid w:val="00084A26"/>
    <w:rsid w:val="000851C9"/>
    <w:rsid w:val="000855EB"/>
    <w:rsid w:val="00085755"/>
    <w:rsid w:val="00085B52"/>
    <w:rsid w:val="0008661E"/>
    <w:rsid w:val="000866F2"/>
    <w:rsid w:val="00087235"/>
    <w:rsid w:val="00087703"/>
    <w:rsid w:val="0009009F"/>
    <w:rsid w:val="00090F23"/>
    <w:rsid w:val="00091557"/>
    <w:rsid w:val="000924A6"/>
    <w:rsid w:val="000924C1"/>
    <w:rsid w:val="000924F0"/>
    <w:rsid w:val="00093474"/>
    <w:rsid w:val="00093AA7"/>
    <w:rsid w:val="00094641"/>
    <w:rsid w:val="00094701"/>
    <w:rsid w:val="000950BC"/>
    <w:rsid w:val="0009510F"/>
    <w:rsid w:val="00095C24"/>
    <w:rsid w:val="00095FA6"/>
    <w:rsid w:val="000969D6"/>
    <w:rsid w:val="000A1B7B"/>
    <w:rsid w:val="000A1E07"/>
    <w:rsid w:val="000A28CE"/>
    <w:rsid w:val="000A3AE9"/>
    <w:rsid w:val="000A3D07"/>
    <w:rsid w:val="000A409A"/>
    <w:rsid w:val="000A56F2"/>
    <w:rsid w:val="000B00AD"/>
    <w:rsid w:val="000B1540"/>
    <w:rsid w:val="000B1D9E"/>
    <w:rsid w:val="000B24B0"/>
    <w:rsid w:val="000B2719"/>
    <w:rsid w:val="000B30F7"/>
    <w:rsid w:val="000B3A8F"/>
    <w:rsid w:val="000B4267"/>
    <w:rsid w:val="000B4AB9"/>
    <w:rsid w:val="000B54D7"/>
    <w:rsid w:val="000B564A"/>
    <w:rsid w:val="000B58C3"/>
    <w:rsid w:val="000B59FF"/>
    <w:rsid w:val="000B61E9"/>
    <w:rsid w:val="000B6600"/>
    <w:rsid w:val="000B709F"/>
    <w:rsid w:val="000B778E"/>
    <w:rsid w:val="000C0382"/>
    <w:rsid w:val="000C043C"/>
    <w:rsid w:val="000C103B"/>
    <w:rsid w:val="000C165A"/>
    <w:rsid w:val="000C223C"/>
    <w:rsid w:val="000C2683"/>
    <w:rsid w:val="000C2D5C"/>
    <w:rsid w:val="000C2E19"/>
    <w:rsid w:val="000C316A"/>
    <w:rsid w:val="000C3231"/>
    <w:rsid w:val="000C3416"/>
    <w:rsid w:val="000C41E0"/>
    <w:rsid w:val="000C45FF"/>
    <w:rsid w:val="000C4D69"/>
    <w:rsid w:val="000C52E1"/>
    <w:rsid w:val="000D0D07"/>
    <w:rsid w:val="000D1246"/>
    <w:rsid w:val="000D2225"/>
    <w:rsid w:val="000D25C3"/>
    <w:rsid w:val="000D293B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606A"/>
    <w:rsid w:val="000E62A6"/>
    <w:rsid w:val="000E6CF0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2E54"/>
    <w:rsid w:val="000F398F"/>
    <w:rsid w:val="000F3BE9"/>
    <w:rsid w:val="000F3E4C"/>
    <w:rsid w:val="000F3F6C"/>
    <w:rsid w:val="000F5D68"/>
    <w:rsid w:val="000F5D92"/>
    <w:rsid w:val="000F6BDD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26D"/>
    <w:rsid w:val="001100B2"/>
    <w:rsid w:val="00110150"/>
    <w:rsid w:val="00110223"/>
    <w:rsid w:val="00110C2C"/>
    <w:rsid w:val="001125AE"/>
    <w:rsid w:val="001133B0"/>
    <w:rsid w:val="00113CF4"/>
    <w:rsid w:val="001153EA"/>
    <w:rsid w:val="00115643"/>
    <w:rsid w:val="00116765"/>
    <w:rsid w:val="001202FD"/>
    <w:rsid w:val="001218CC"/>
    <w:rsid w:val="001219F5"/>
    <w:rsid w:val="00121A20"/>
    <w:rsid w:val="00122EDE"/>
    <w:rsid w:val="0012332F"/>
    <w:rsid w:val="0012377F"/>
    <w:rsid w:val="00123AC8"/>
    <w:rsid w:val="00123E3C"/>
    <w:rsid w:val="00124314"/>
    <w:rsid w:val="001244C4"/>
    <w:rsid w:val="00125E37"/>
    <w:rsid w:val="001264CD"/>
    <w:rsid w:val="00126B4A"/>
    <w:rsid w:val="001273D3"/>
    <w:rsid w:val="00127A30"/>
    <w:rsid w:val="00130E8D"/>
    <w:rsid w:val="00132C50"/>
    <w:rsid w:val="00132FD0"/>
    <w:rsid w:val="00133215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7BE"/>
    <w:rsid w:val="0014650E"/>
    <w:rsid w:val="00146841"/>
    <w:rsid w:val="00147CF8"/>
    <w:rsid w:val="00150371"/>
    <w:rsid w:val="00150CD9"/>
    <w:rsid w:val="00151191"/>
    <w:rsid w:val="001513BF"/>
    <w:rsid w:val="0015166A"/>
    <w:rsid w:val="00151E23"/>
    <w:rsid w:val="00152211"/>
    <w:rsid w:val="001526E0"/>
    <w:rsid w:val="00152E8C"/>
    <w:rsid w:val="00154097"/>
    <w:rsid w:val="001551B5"/>
    <w:rsid w:val="001552AC"/>
    <w:rsid w:val="00157D6F"/>
    <w:rsid w:val="0016001A"/>
    <w:rsid w:val="00160906"/>
    <w:rsid w:val="00161F2A"/>
    <w:rsid w:val="001629A0"/>
    <w:rsid w:val="00162F74"/>
    <w:rsid w:val="00162F79"/>
    <w:rsid w:val="00163D76"/>
    <w:rsid w:val="001659C1"/>
    <w:rsid w:val="00165CA3"/>
    <w:rsid w:val="00167CF3"/>
    <w:rsid w:val="00170D7D"/>
    <w:rsid w:val="00170D84"/>
    <w:rsid w:val="00173685"/>
    <w:rsid w:val="00173A8E"/>
    <w:rsid w:val="00174553"/>
    <w:rsid w:val="00175741"/>
    <w:rsid w:val="00177795"/>
    <w:rsid w:val="00177B06"/>
    <w:rsid w:val="0018143F"/>
    <w:rsid w:val="001822A5"/>
    <w:rsid w:val="00183083"/>
    <w:rsid w:val="00183BC3"/>
    <w:rsid w:val="0018671C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253"/>
    <w:rsid w:val="001A2564"/>
    <w:rsid w:val="001A29D7"/>
    <w:rsid w:val="001A3265"/>
    <w:rsid w:val="001A3406"/>
    <w:rsid w:val="001A4D83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9A2"/>
    <w:rsid w:val="001B5A5D"/>
    <w:rsid w:val="001B6772"/>
    <w:rsid w:val="001C0293"/>
    <w:rsid w:val="001C0C19"/>
    <w:rsid w:val="001C1432"/>
    <w:rsid w:val="001C1CE5"/>
    <w:rsid w:val="001C2DC0"/>
    <w:rsid w:val="001C316B"/>
    <w:rsid w:val="001C3D2A"/>
    <w:rsid w:val="001C3DA9"/>
    <w:rsid w:val="001C5849"/>
    <w:rsid w:val="001C5C31"/>
    <w:rsid w:val="001C5EFA"/>
    <w:rsid w:val="001C6892"/>
    <w:rsid w:val="001C6A5E"/>
    <w:rsid w:val="001C7DC9"/>
    <w:rsid w:val="001D14BB"/>
    <w:rsid w:val="001D28DB"/>
    <w:rsid w:val="001D4BAE"/>
    <w:rsid w:val="001D51BA"/>
    <w:rsid w:val="001D5F1E"/>
    <w:rsid w:val="001D6342"/>
    <w:rsid w:val="001D6D53"/>
    <w:rsid w:val="001D7B1C"/>
    <w:rsid w:val="001E0450"/>
    <w:rsid w:val="001E0D26"/>
    <w:rsid w:val="001E2E14"/>
    <w:rsid w:val="001E58E2"/>
    <w:rsid w:val="001E6D10"/>
    <w:rsid w:val="001E7AED"/>
    <w:rsid w:val="001F099F"/>
    <w:rsid w:val="001F127A"/>
    <w:rsid w:val="001F1C05"/>
    <w:rsid w:val="001F1E94"/>
    <w:rsid w:val="001F277E"/>
    <w:rsid w:val="001F2F5D"/>
    <w:rsid w:val="001F3226"/>
    <w:rsid w:val="001F3916"/>
    <w:rsid w:val="001F54C0"/>
    <w:rsid w:val="001F54C5"/>
    <w:rsid w:val="001F5A7B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264D"/>
    <w:rsid w:val="0020333A"/>
    <w:rsid w:val="00203F96"/>
    <w:rsid w:val="002069B2"/>
    <w:rsid w:val="002069C8"/>
    <w:rsid w:val="002076A9"/>
    <w:rsid w:val="00207FA3"/>
    <w:rsid w:val="0021145E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5CF"/>
    <w:rsid w:val="00220600"/>
    <w:rsid w:val="00220FA4"/>
    <w:rsid w:val="00221496"/>
    <w:rsid w:val="00221B0B"/>
    <w:rsid w:val="002224DB"/>
    <w:rsid w:val="00222703"/>
    <w:rsid w:val="00223FCB"/>
    <w:rsid w:val="0022411D"/>
    <w:rsid w:val="00224364"/>
    <w:rsid w:val="00224924"/>
    <w:rsid w:val="002252C3"/>
    <w:rsid w:val="00225C54"/>
    <w:rsid w:val="00226D24"/>
    <w:rsid w:val="00227ACE"/>
    <w:rsid w:val="00230642"/>
    <w:rsid w:val="00230765"/>
    <w:rsid w:val="00230E74"/>
    <w:rsid w:val="0023186D"/>
    <w:rsid w:val="002319E4"/>
    <w:rsid w:val="00233FFA"/>
    <w:rsid w:val="00234B02"/>
    <w:rsid w:val="00234B79"/>
    <w:rsid w:val="00235632"/>
    <w:rsid w:val="00235872"/>
    <w:rsid w:val="00236FFF"/>
    <w:rsid w:val="00237552"/>
    <w:rsid w:val="00240306"/>
    <w:rsid w:val="00241559"/>
    <w:rsid w:val="00241CE0"/>
    <w:rsid w:val="002435B3"/>
    <w:rsid w:val="00243635"/>
    <w:rsid w:val="002458EB"/>
    <w:rsid w:val="00246975"/>
    <w:rsid w:val="00247463"/>
    <w:rsid w:val="002478EA"/>
    <w:rsid w:val="002500C8"/>
    <w:rsid w:val="0025069B"/>
    <w:rsid w:val="002526F9"/>
    <w:rsid w:val="002542FA"/>
    <w:rsid w:val="00254616"/>
    <w:rsid w:val="002548E8"/>
    <w:rsid w:val="00254DF2"/>
    <w:rsid w:val="00255999"/>
    <w:rsid w:val="00256492"/>
    <w:rsid w:val="00257543"/>
    <w:rsid w:val="002617E7"/>
    <w:rsid w:val="00262093"/>
    <w:rsid w:val="00262654"/>
    <w:rsid w:val="00262655"/>
    <w:rsid w:val="0026343A"/>
    <w:rsid w:val="00264228"/>
    <w:rsid w:val="00264334"/>
    <w:rsid w:val="0026473E"/>
    <w:rsid w:val="002652CB"/>
    <w:rsid w:val="00266042"/>
    <w:rsid w:val="00266214"/>
    <w:rsid w:val="00266BA8"/>
    <w:rsid w:val="00267C83"/>
    <w:rsid w:val="0027108F"/>
    <w:rsid w:val="002713A4"/>
    <w:rsid w:val="0027144F"/>
    <w:rsid w:val="00271F3A"/>
    <w:rsid w:val="00271FCF"/>
    <w:rsid w:val="00272694"/>
    <w:rsid w:val="00272A09"/>
    <w:rsid w:val="00273278"/>
    <w:rsid w:val="002737F4"/>
    <w:rsid w:val="00273A4A"/>
    <w:rsid w:val="00273DBF"/>
    <w:rsid w:val="00273F9E"/>
    <w:rsid w:val="00274C9A"/>
    <w:rsid w:val="00275983"/>
    <w:rsid w:val="002775DA"/>
    <w:rsid w:val="002775EC"/>
    <w:rsid w:val="00277A42"/>
    <w:rsid w:val="00280001"/>
    <w:rsid w:val="00280166"/>
    <w:rsid w:val="002805F5"/>
    <w:rsid w:val="00280751"/>
    <w:rsid w:val="0028077B"/>
    <w:rsid w:val="00280E4C"/>
    <w:rsid w:val="00281869"/>
    <w:rsid w:val="0028260C"/>
    <w:rsid w:val="0028280A"/>
    <w:rsid w:val="0028344F"/>
    <w:rsid w:val="00283887"/>
    <w:rsid w:val="00284D21"/>
    <w:rsid w:val="00286ACD"/>
    <w:rsid w:val="00286FBE"/>
    <w:rsid w:val="00287838"/>
    <w:rsid w:val="00287C3A"/>
    <w:rsid w:val="002907B5"/>
    <w:rsid w:val="00291435"/>
    <w:rsid w:val="002914DA"/>
    <w:rsid w:val="00291F9E"/>
    <w:rsid w:val="00292586"/>
    <w:rsid w:val="00292EB7"/>
    <w:rsid w:val="002944DD"/>
    <w:rsid w:val="00295DBD"/>
    <w:rsid w:val="00296227"/>
    <w:rsid w:val="00296873"/>
    <w:rsid w:val="00296948"/>
    <w:rsid w:val="00296F44"/>
    <w:rsid w:val="0029777D"/>
    <w:rsid w:val="002A055E"/>
    <w:rsid w:val="002A114B"/>
    <w:rsid w:val="002A1D4E"/>
    <w:rsid w:val="002A2578"/>
    <w:rsid w:val="002A2869"/>
    <w:rsid w:val="002A720D"/>
    <w:rsid w:val="002A7C94"/>
    <w:rsid w:val="002B04A9"/>
    <w:rsid w:val="002B12FE"/>
    <w:rsid w:val="002B164D"/>
    <w:rsid w:val="002B1AC5"/>
    <w:rsid w:val="002B1E42"/>
    <w:rsid w:val="002B24D6"/>
    <w:rsid w:val="002B2CAC"/>
    <w:rsid w:val="002B37D1"/>
    <w:rsid w:val="002B3855"/>
    <w:rsid w:val="002B4108"/>
    <w:rsid w:val="002B72BA"/>
    <w:rsid w:val="002C02E5"/>
    <w:rsid w:val="002C0B75"/>
    <w:rsid w:val="002C28A1"/>
    <w:rsid w:val="002C41E6"/>
    <w:rsid w:val="002C6659"/>
    <w:rsid w:val="002C6FDA"/>
    <w:rsid w:val="002C792B"/>
    <w:rsid w:val="002D06A8"/>
    <w:rsid w:val="002D071A"/>
    <w:rsid w:val="002D2607"/>
    <w:rsid w:val="002D31F0"/>
    <w:rsid w:val="002D34B2"/>
    <w:rsid w:val="002D4600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68C6"/>
    <w:rsid w:val="002E6DA5"/>
    <w:rsid w:val="002E7CAE"/>
    <w:rsid w:val="002F018B"/>
    <w:rsid w:val="002F167A"/>
    <w:rsid w:val="002F1A66"/>
    <w:rsid w:val="002F1D54"/>
    <w:rsid w:val="002F2771"/>
    <w:rsid w:val="002F37A9"/>
    <w:rsid w:val="002F412B"/>
    <w:rsid w:val="002F4CF7"/>
    <w:rsid w:val="002F60EA"/>
    <w:rsid w:val="00301747"/>
    <w:rsid w:val="00301CE6"/>
    <w:rsid w:val="0030256B"/>
    <w:rsid w:val="003025BF"/>
    <w:rsid w:val="00302AB0"/>
    <w:rsid w:val="00303123"/>
    <w:rsid w:val="0030501F"/>
    <w:rsid w:val="0030570A"/>
    <w:rsid w:val="0030615E"/>
    <w:rsid w:val="00307220"/>
    <w:rsid w:val="003072E6"/>
    <w:rsid w:val="003077B0"/>
    <w:rsid w:val="00307BA1"/>
    <w:rsid w:val="003108D0"/>
    <w:rsid w:val="00310E95"/>
    <w:rsid w:val="0031161C"/>
    <w:rsid w:val="00311702"/>
    <w:rsid w:val="00311E82"/>
    <w:rsid w:val="00313FD6"/>
    <w:rsid w:val="003143BD"/>
    <w:rsid w:val="00317086"/>
    <w:rsid w:val="00317C15"/>
    <w:rsid w:val="003203ED"/>
    <w:rsid w:val="003214D7"/>
    <w:rsid w:val="00322C9F"/>
    <w:rsid w:val="00322F42"/>
    <w:rsid w:val="00323BDC"/>
    <w:rsid w:val="00323F6C"/>
    <w:rsid w:val="00324375"/>
    <w:rsid w:val="00324A2C"/>
    <w:rsid w:val="00324D23"/>
    <w:rsid w:val="0032556F"/>
    <w:rsid w:val="00327489"/>
    <w:rsid w:val="003303BE"/>
    <w:rsid w:val="00331751"/>
    <w:rsid w:val="00331BDF"/>
    <w:rsid w:val="00332AB4"/>
    <w:rsid w:val="00332FF2"/>
    <w:rsid w:val="00334579"/>
    <w:rsid w:val="0033459A"/>
    <w:rsid w:val="003348E2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C67"/>
    <w:rsid w:val="00346DB5"/>
    <w:rsid w:val="00347475"/>
    <w:rsid w:val="003477B1"/>
    <w:rsid w:val="00347949"/>
    <w:rsid w:val="0035084D"/>
    <w:rsid w:val="0035115B"/>
    <w:rsid w:val="0035218B"/>
    <w:rsid w:val="003521B3"/>
    <w:rsid w:val="00352685"/>
    <w:rsid w:val="00352956"/>
    <w:rsid w:val="00353032"/>
    <w:rsid w:val="00353F94"/>
    <w:rsid w:val="003548E5"/>
    <w:rsid w:val="0035491B"/>
    <w:rsid w:val="00356827"/>
    <w:rsid w:val="00357380"/>
    <w:rsid w:val="00357F49"/>
    <w:rsid w:val="003602D9"/>
    <w:rsid w:val="003604CE"/>
    <w:rsid w:val="00360AC8"/>
    <w:rsid w:val="00363FD5"/>
    <w:rsid w:val="00364662"/>
    <w:rsid w:val="00365A3E"/>
    <w:rsid w:val="0036602A"/>
    <w:rsid w:val="00366043"/>
    <w:rsid w:val="00366B9B"/>
    <w:rsid w:val="00367002"/>
    <w:rsid w:val="00367FD0"/>
    <w:rsid w:val="00370E47"/>
    <w:rsid w:val="003713B0"/>
    <w:rsid w:val="00372D12"/>
    <w:rsid w:val="00372DD4"/>
    <w:rsid w:val="003742AC"/>
    <w:rsid w:val="0037598B"/>
    <w:rsid w:val="003764C0"/>
    <w:rsid w:val="00376FD0"/>
    <w:rsid w:val="00377CE1"/>
    <w:rsid w:val="00381E63"/>
    <w:rsid w:val="003829D5"/>
    <w:rsid w:val="00382B15"/>
    <w:rsid w:val="003847E2"/>
    <w:rsid w:val="00384CA2"/>
    <w:rsid w:val="00385BF0"/>
    <w:rsid w:val="00386D0F"/>
    <w:rsid w:val="003874E8"/>
    <w:rsid w:val="00387C22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4689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A99"/>
    <w:rsid w:val="003B7FE5"/>
    <w:rsid w:val="003C11C8"/>
    <w:rsid w:val="003C2702"/>
    <w:rsid w:val="003C2F67"/>
    <w:rsid w:val="003C35E6"/>
    <w:rsid w:val="003C3D72"/>
    <w:rsid w:val="003C4F3F"/>
    <w:rsid w:val="003C6D22"/>
    <w:rsid w:val="003C7720"/>
    <w:rsid w:val="003C7806"/>
    <w:rsid w:val="003D0F67"/>
    <w:rsid w:val="003D109F"/>
    <w:rsid w:val="003D2478"/>
    <w:rsid w:val="003D2A1C"/>
    <w:rsid w:val="003D2C71"/>
    <w:rsid w:val="003D2D46"/>
    <w:rsid w:val="003D3425"/>
    <w:rsid w:val="003D3C45"/>
    <w:rsid w:val="003D3C8E"/>
    <w:rsid w:val="003D452F"/>
    <w:rsid w:val="003D5B1F"/>
    <w:rsid w:val="003D6527"/>
    <w:rsid w:val="003D6AA9"/>
    <w:rsid w:val="003D7F79"/>
    <w:rsid w:val="003E069C"/>
    <w:rsid w:val="003E12A3"/>
    <w:rsid w:val="003E15FA"/>
    <w:rsid w:val="003E32E1"/>
    <w:rsid w:val="003E3E53"/>
    <w:rsid w:val="003E42D0"/>
    <w:rsid w:val="003E522F"/>
    <w:rsid w:val="003E55E4"/>
    <w:rsid w:val="003E688F"/>
    <w:rsid w:val="003E74E3"/>
    <w:rsid w:val="003E7F51"/>
    <w:rsid w:val="003F05C7"/>
    <w:rsid w:val="003F0832"/>
    <w:rsid w:val="003F2CD4"/>
    <w:rsid w:val="003F5106"/>
    <w:rsid w:val="003F5637"/>
    <w:rsid w:val="003F6BBE"/>
    <w:rsid w:val="003F6E83"/>
    <w:rsid w:val="003F70E1"/>
    <w:rsid w:val="003F78A2"/>
    <w:rsid w:val="003F7FB8"/>
    <w:rsid w:val="00400079"/>
    <w:rsid w:val="004000E8"/>
    <w:rsid w:val="00400541"/>
    <w:rsid w:val="00400757"/>
    <w:rsid w:val="00401686"/>
    <w:rsid w:val="00402E2B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6B3C"/>
    <w:rsid w:val="00421105"/>
    <w:rsid w:val="0042255E"/>
    <w:rsid w:val="00423176"/>
    <w:rsid w:val="004242F4"/>
    <w:rsid w:val="004267E6"/>
    <w:rsid w:val="00426B15"/>
    <w:rsid w:val="00426F5E"/>
    <w:rsid w:val="00426F79"/>
    <w:rsid w:val="00427248"/>
    <w:rsid w:val="00427E6A"/>
    <w:rsid w:val="00431379"/>
    <w:rsid w:val="00431B8E"/>
    <w:rsid w:val="00431FCA"/>
    <w:rsid w:val="0043219F"/>
    <w:rsid w:val="004331DD"/>
    <w:rsid w:val="00433A71"/>
    <w:rsid w:val="00433F0D"/>
    <w:rsid w:val="004344D7"/>
    <w:rsid w:val="00435EF9"/>
    <w:rsid w:val="004365FE"/>
    <w:rsid w:val="00437447"/>
    <w:rsid w:val="004377BC"/>
    <w:rsid w:val="00440D41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5AD"/>
    <w:rsid w:val="00447F8D"/>
    <w:rsid w:val="00450039"/>
    <w:rsid w:val="00450089"/>
    <w:rsid w:val="00450601"/>
    <w:rsid w:val="0045084A"/>
    <w:rsid w:val="004517AA"/>
    <w:rsid w:val="00451DF3"/>
    <w:rsid w:val="00452CAC"/>
    <w:rsid w:val="00454CC8"/>
    <w:rsid w:val="00455957"/>
    <w:rsid w:val="004562A9"/>
    <w:rsid w:val="00456641"/>
    <w:rsid w:val="0045666D"/>
    <w:rsid w:val="00457565"/>
    <w:rsid w:val="00457B71"/>
    <w:rsid w:val="0046012D"/>
    <w:rsid w:val="00460552"/>
    <w:rsid w:val="004630D6"/>
    <w:rsid w:val="0046389C"/>
    <w:rsid w:val="00463FA7"/>
    <w:rsid w:val="00466066"/>
    <w:rsid w:val="004666FD"/>
    <w:rsid w:val="004669E2"/>
    <w:rsid w:val="00467825"/>
    <w:rsid w:val="00470367"/>
    <w:rsid w:val="00470C31"/>
    <w:rsid w:val="0047173A"/>
    <w:rsid w:val="00472BB4"/>
    <w:rsid w:val="00473056"/>
    <w:rsid w:val="004734D0"/>
    <w:rsid w:val="0047556B"/>
    <w:rsid w:val="00477768"/>
    <w:rsid w:val="004810CE"/>
    <w:rsid w:val="00484877"/>
    <w:rsid w:val="0048524B"/>
    <w:rsid w:val="00485B43"/>
    <w:rsid w:val="00486ECF"/>
    <w:rsid w:val="0048755F"/>
    <w:rsid w:val="004876C1"/>
    <w:rsid w:val="0049144A"/>
    <w:rsid w:val="00491DE3"/>
    <w:rsid w:val="00491EAF"/>
    <w:rsid w:val="00491ED4"/>
    <w:rsid w:val="00492BC5"/>
    <w:rsid w:val="00492D51"/>
    <w:rsid w:val="0049585A"/>
    <w:rsid w:val="00495BCB"/>
    <w:rsid w:val="004964F1"/>
    <w:rsid w:val="00497502"/>
    <w:rsid w:val="004A05FE"/>
    <w:rsid w:val="004A0865"/>
    <w:rsid w:val="004A0A10"/>
    <w:rsid w:val="004A0C12"/>
    <w:rsid w:val="004A16BC"/>
    <w:rsid w:val="004A24C4"/>
    <w:rsid w:val="004A2900"/>
    <w:rsid w:val="004A2B94"/>
    <w:rsid w:val="004A5342"/>
    <w:rsid w:val="004A5541"/>
    <w:rsid w:val="004A591E"/>
    <w:rsid w:val="004B0D6A"/>
    <w:rsid w:val="004B1272"/>
    <w:rsid w:val="004B12FD"/>
    <w:rsid w:val="004B1A4F"/>
    <w:rsid w:val="004B1FE8"/>
    <w:rsid w:val="004B4089"/>
    <w:rsid w:val="004B4572"/>
    <w:rsid w:val="004B4E6E"/>
    <w:rsid w:val="004B5F9C"/>
    <w:rsid w:val="004B625F"/>
    <w:rsid w:val="004B635F"/>
    <w:rsid w:val="004B6518"/>
    <w:rsid w:val="004B7A9E"/>
    <w:rsid w:val="004B7B26"/>
    <w:rsid w:val="004B7C0C"/>
    <w:rsid w:val="004C14E7"/>
    <w:rsid w:val="004C2130"/>
    <w:rsid w:val="004C219F"/>
    <w:rsid w:val="004C2DB9"/>
    <w:rsid w:val="004C35E5"/>
    <w:rsid w:val="004C3898"/>
    <w:rsid w:val="004C38B2"/>
    <w:rsid w:val="004C3DDB"/>
    <w:rsid w:val="004C498B"/>
    <w:rsid w:val="004C4FA5"/>
    <w:rsid w:val="004C67AB"/>
    <w:rsid w:val="004C6C0A"/>
    <w:rsid w:val="004C7ABB"/>
    <w:rsid w:val="004D00B2"/>
    <w:rsid w:val="004D0626"/>
    <w:rsid w:val="004D0D7C"/>
    <w:rsid w:val="004D313B"/>
    <w:rsid w:val="004D3549"/>
    <w:rsid w:val="004D36B1"/>
    <w:rsid w:val="004D47A8"/>
    <w:rsid w:val="004D48CF"/>
    <w:rsid w:val="004D78BE"/>
    <w:rsid w:val="004D7EBD"/>
    <w:rsid w:val="004E00E1"/>
    <w:rsid w:val="004E06A4"/>
    <w:rsid w:val="004E201A"/>
    <w:rsid w:val="004E2176"/>
    <w:rsid w:val="004E21E1"/>
    <w:rsid w:val="004E2621"/>
    <w:rsid w:val="004E2680"/>
    <w:rsid w:val="004E28F9"/>
    <w:rsid w:val="004E438F"/>
    <w:rsid w:val="004E44E6"/>
    <w:rsid w:val="004E462E"/>
    <w:rsid w:val="004E4AC3"/>
    <w:rsid w:val="004E56DC"/>
    <w:rsid w:val="004E636B"/>
    <w:rsid w:val="004E76F4"/>
    <w:rsid w:val="004F0B4E"/>
    <w:rsid w:val="004F0B6C"/>
    <w:rsid w:val="004F2078"/>
    <w:rsid w:val="004F25B0"/>
    <w:rsid w:val="004F3116"/>
    <w:rsid w:val="004F39E5"/>
    <w:rsid w:val="004F3DDA"/>
    <w:rsid w:val="004F3E7E"/>
    <w:rsid w:val="004F4C92"/>
    <w:rsid w:val="004F4C9A"/>
    <w:rsid w:val="004F4DA3"/>
    <w:rsid w:val="004F5349"/>
    <w:rsid w:val="004F7664"/>
    <w:rsid w:val="004F7778"/>
    <w:rsid w:val="004F7F22"/>
    <w:rsid w:val="00500CE5"/>
    <w:rsid w:val="0050293E"/>
    <w:rsid w:val="00502B89"/>
    <w:rsid w:val="005049CD"/>
    <w:rsid w:val="00504C64"/>
    <w:rsid w:val="00505785"/>
    <w:rsid w:val="00505ECC"/>
    <w:rsid w:val="00505F28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EE8"/>
    <w:rsid w:val="00525C98"/>
    <w:rsid w:val="00525D6D"/>
    <w:rsid w:val="00526E5D"/>
    <w:rsid w:val="00527159"/>
    <w:rsid w:val="00530DE4"/>
    <w:rsid w:val="00530F84"/>
    <w:rsid w:val="00534B59"/>
    <w:rsid w:val="005357E6"/>
    <w:rsid w:val="0053640D"/>
    <w:rsid w:val="00536759"/>
    <w:rsid w:val="00536B4E"/>
    <w:rsid w:val="00537C62"/>
    <w:rsid w:val="0054215C"/>
    <w:rsid w:val="00543455"/>
    <w:rsid w:val="00543A2D"/>
    <w:rsid w:val="005452A9"/>
    <w:rsid w:val="00545AD1"/>
    <w:rsid w:val="00546970"/>
    <w:rsid w:val="00546C17"/>
    <w:rsid w:val="00547AE0"/>
    <w:rsid w:val="005513FC"/>
    <w:rsid w:val="00551D2E"/>
    <w:rsid w:val="00552702"/>
    <w:rsid w:val="00554E19"/>
    <w:rsid w:val="0055508B"/>
    <w:rsid w:val="00556483"/>
    <w:rsid w:val="0055651C"/>
    <w:rsid w:val="00556A39"/>
    <w:rsid w:val="005600CB"/>
    <w:rsid w:val="005600D7"/>
    <w:rsid w:val="005605E0"/>
    <w:rsid w:val="00560E2A"/>
    <w:rsid w:val="00560E61"/>
    <w:rsid w:val="0056121F"/>
    <w:rsid w:val="00561490"/>
    <w:rsid w:val="00561AA9"/>
    <w:rsid w:val="00563751"/>
    <w:rsid w:val="00565ACF"/>
    <w:rsid w:val="005660F3"/>
    <w:rsid w:val="00567D87"/>
    <w:rsid w:val="005704A0"/>
    <w:rsid w:val="005712FE"/>
    <w:rsid w:val="00571874"/>
    <w:rsid w:val="00571EEB"/>
    <w:rsid w:val="00572505"/>
    <w:rsid w:val="00575916"/>
    <w:rsid w:val="00575CBD"/>
    <w:rsid w:val="00576C43"/>
    <w:rsid w:val="00576E35"/>
    <w:rsid w:val="00577BC8"/>
    <w:rsid w:val="00577BDC"/>
    <w:rsid w:val="005810B3"/>
    <w:rsid w:val="005810C2"/>
    <w:rsid w:val="0058205E"/>
    <w:rsid w:val="0058218B"/>
    <w:rsid w:val="005826E1"/>
    <w:rsid w:val="00582809"/>
    <w:rsid w:val="00582ECB"/>
    <w:rsid w:val="00583276"/>
    <w:rsid w:val="0058337C"/>
    <w:rsid w:val="00583F06"/>
    <w:rsid w:val="005848B2"/>
    <w:rsid w:val="00584CFF"/>
    <w:rsid w:val="00585433"/>
    <w:rsid w:val="0058798C"/>
    <w:rsid w:val="00587C43"/>
    <w:rsid w:val="005900FA"/>
    <w:rsid w:val="00590C2D"/>
    <w:rsid w:val="005915C3"/>
    <w:rsid w:val="0059245C"/>
    <w:rsid w:val="005924D9"/>
    <w:rsid w:val="00592A6A"/>
    <w:rsid w:val="00592F47"/>
    <w:rsid w:val="005933B2"/>
    <w:rsid w:val="005935A4"/>
    <w:rsid w:val="005935C6"/>
    <w:rsid w:val="00593D1E"/>
    <w:rsid w:val="005948C2"/>
    <w:rsid w:val="00595DCA"/>
    <w:rsid w:val="00595F11"/>
    <w:rsid w:val="00596EC6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87"/>
    <w:rsid w:val="005B06D4"/>
    <w:rsid w:val="005B0F21"/>
    <w:rsid w:val="005B0F6D"/>
    <w:rsid w:val="005B1EAB"/>
    <w:rsid w:val="005B2808"/>
    <w:rsid w:val="005B35D7"/>
    <w:rsid w:val="005B3642"/>
    <w:rsid w:val="005B392A"/>
    <w:rsid w:val="005B3AA3"/>
    <w:rsid w:val="005B46D4"/>
    <w:rsid w:val="005B477A"/>
    <w:rsid w:val="005B4BF8"/>
    <w:rsid w:val="005B4F74"/>
    <w:rsid w:val="005B591A"/>
    <w:rsid w:val="005B6F83"/>
    <w:rsid w:val="005B7078"/>
    <w:rsid w:val="005C001A"/>
    <w:rsid w:val="005C4CE3"/>
    <w:rsid w:val="005C540E"/>
    <w:rsid w:val="005C58C5"/>
    <w:rsid w:val="005C7379"/>
    <w:rsid w:val="005C74FB"/>
    <w:rsid w:val="005D03A2"/>
    <w:rsid w:val="005D077F"/>
    <w:rsid w:val="005D15B7"/>
    <w:rsid w:val="005D1602"/>
    <w:rsid w:val="005D211A"/>
    <w:rsid w:val="005D233E"/>
    <w:rsid w:val="005D330E"/>
    <w:rsid w:val="005D391C"/>
    <w:rsid w:val="005D5F63"/>
    <w:rsid w:val="005D6078"/>
    <w:rsid w:val="005E2D44"/>
    <w:rsid w:val="005E385F"/>
    <w:rsid w:val="005E38A2"/>
    <w:rsid w:val="005E450C"/>
    <w:rsid w:val="005E4DBD"/>
    <w:rsid w:val="005E5B81"/>
    <w:rsid w:val="005E71D8"/>
    <w:rsid w:val="005E7C66"/>
    <w:rsid w:val="005E7E09"/>
    <w:rsid w:val="005F07C2"/>
    <w:rsid w:val="005F16C9"/>
    <w:rsid w:val="005F1FD6"/>
    <w:rsid w:val="005F2CB1"/>
    <w:rsid w:val="005F3025"/>
    <w:rsid w:val="005F334F"/>
    <w:rsid w:val="005F360F"/>
    <w:rsid w:val="005F4795"/>
    <w:rsid w:val="005F5EC9"/>
    <w:rsid w:val="005F618C"/>
    <w:rsid w:val="005F70BD"/>
    <w:rsid w:val="00601E92"/>
    <w:rsid w:val="0060283C"/>
    <w:rsid w:val="006029C2"/>
    <w:rsid w:val="00602E84"/>
    <w:rsid w:val="00603046"/>
    <w:rsid w:val="0060336D"/>
    <w:rsid w:val="00604A6C"/>
    <w:rsid w:val="00604F14"/>
    <w:rsid w:val="00607771"/>
    <w:rsid w:val="00607F4E"/>
    <w:rsid w:val="00610513"/>
    <w:rsid w:val="00610D5B"/>
    <w:rsid w:val="006119DD"/>
    <w:rsid w:val="00611ACA"/>
    <w:rsid w:val="00611B83"/>
    <w:rsid w:val="0061269A"/>
    <w:rsid w:val="00612D87"/>
    <w:rsid w:val="00613257"/>
    <w:rsid w:val="00614191"/>
    <w:rsid w:val="00614831"/>
    <w:rsid w:val="006148C5"/>
    <w:rsid w:val="00615C75"/>
    <w:rsid w:val="00615E98"/>
    <w:rsid w:val="006201A5"/>
    <w:rsid w:val="0062022A"/>
    <w:rsid w:val="0062093A"/>
    <w:rsid w:val="00620A71"/>
    <w:rsid w:val="00620BD3"/>
    <w:rsid w:val="00620D80"/>
    <w:rsid w:val="00621ABB"/>
    <w:rsid w:val="0062210C"/>
    <w:rsid w:val="00622DC2"/>
    <w:rsid w:val="00623389"/>
    <w:rsid w:val="006234A6"/>
    <w:rsid w:val="00623579"/>
    <w:rsid w:val="00624F40"/>
    <w:rsid w:val="00625994"/>
    <w:rsid w:val="0062639A"/>
    <w:rsid w:val="00626CF1"/>
    <w:rsid w:val="00627265"/>
    <w:rsid w:val="0062727A"/>
    <w:rsid w:val="00627FAA"/>
    <w:rsid w:val="00630001"/>
    <w:rsid w:val="0063008E"/>
    <w:rsid w:val="006307FD"/>
    <w:rsid w:val="00630DB8"/>
    <w:rsid w:val="006311B3"/>
    <w:rsid w:val="0063140E"/>
    <w:rsid w:val="00631CA0"/>
    <w:rsid w:val="00631EA0"/>
    <w:rsid w:val="0063284C"/>
    <w:rsid w:val="00633564"/>
    <w:rsid w:val="00634433"/>
    <w:rsid w:val="00636398"/>
    <w:rsid w:val="006368D3"/>
    <w:rsid w:val="00636D56"/>
    <w:rsid w:val="006377EC"/>
    <w:rsid w:val="00641328"/>
    <w:rsid w:val="0064151F"/>
    <w:rsid w:val="00641533"/>
    <w:rsid w:val="00641573"/>
    <w:rsid w:val="0064208D"/>
    <w:rsid w:val="00642AB0"/>
    <w:rsid w:val="00642BC9"/>
    <w:rsid w:val="006430E4"/>
    <w:rsid w:val="006431D9"/>
    <w:rsid w:val="00643475"/>
    <w:rsid w:val="0064396A"/>
    <w:rsid w:val="006443C6"/>
    <w:rsid w:val="00645411"/>
    <w:rsid w:val="0064624E"/>
    <w:rsid w:val="0064787F"/>
    <w:rsid w:val="00647D0E"/>
    <w:rsid w:val="00647D43"/>
    <w:rsid w:val="0065006C"/>
    <w:rsid w:val="006507A0"/>
    <w:rsid w:val="00650AB9"/>
    <w:rsid w:val="00650C1E"/>
    <w:rsid w:val="0065120B"/>
    <w:rsid w:val="0065183B"/>
    <w:rsid w:val="00652805"/>
    <w:rsid w:val="00653781"/>
    <w:rsid w:val="00653AEC"/>
    <w:rsid w:val="00655733"/>
    <w:rsid w:val="00655ACD"/>
    <w:rsid w:val="00656A92"/>
    <w:rsid w:val="00656DDE"/>
    <w:rsid w:val="0066011D"/>
    <w:rsid w:val="006607C0"/>
    <w:rsid w:val="006613A6"/>
    <w:rsid w:val="006615ED"/>
    <w:rsid w:val="00661FC2"/>
    <w:rsid w:val="00661FD7"/>
    <w:rsid w:val="006624B8"/>
    <w:rsid w:val="006627A2"/>
    <w:rsid w:val="00663484"/>
    <w:rsid w:val="006634E6"/>
    <w:rsid w:val="0066356C"/>
    <w:rsid w:val="00664BCB"/>
    <w:rsid w:val="006655EE"/>
    <w:rsid w:val="00665E9D"/>
    <w:rsid w:val="006661B8"/>
    <w:rsid w:val="006669FD"/>
    <w:rsid w:val="00667EE7"/>
    <w:rsid w:val="00670922"/>
    <w:rsid w:val="00670BE1"/>
    <w:rsid w:val="0067151B"/>
    <w:rsid w:val="0067218F"/>
    <w:rsid w:val="00673CAC"/>
    <w:rsid w:val="006741F2"/>
    <w:rsid w:val="00674ADB"/>
    <w:rsid w:val="00674CC3"/>
    <w:rsid w:val="006751DC"/>
    <w:rsid w:val="00675C72"/>
    <w:rsid w:val="0067705C"/>
    <w:rsid w:val="006771F9"/>
    <w:rsid w:val="006776D7"/>
    <w:rsid w:val="006804E1"/>
    <w:rsid w:val="00680656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4BD4"/>
    <w:rsid w:val="00695149"/>
    <w:rsid w:val="00695FC2"/>
    <w:rsid w:val="00696949"/>
    <w:rsid w:val="00696DD9"/>
    <w:rsid w:val="00697052"/>
    <w:rsid w:val="00697779"/>
    <w:rsid w:val="006A04EC"/>
    <w:rsid w:val="006A27C8"/>
    <w:rsid w:val="006A334A"/>
    <w:rsid w:val="006A46FB"/>
    <w:rsid w:val="006A5A72"/>
    <w:rsid w:val="006A5E28"/>
    <w:rsid w:val="006A607D"/>
    <w:rsid w:val="006A66B8"/>
    <w:rsid w:val="006A697B"/>
    <w:rsid w:val="006A6AB0"/>
    <w:rsid w:val="006A6C98"/>
    <w:rsid w:val="006A6D87"/>
    <w:rsid w:val="006A7AFF"/>
    <w:rsid w:val="006A7C04"/>
    <w:rsid w:val="006B1816"/>
    <w:rsid w:val="006B2099"/>
    <w:rsid w:val="006B216E"/>
    <w:rsid w:val="006B2A25"/>
    <w:rsid w:val="006B50CF"/>
    <w:rsid w:val="006B5512"/>
    <w:rsid w:val="006B5961"/>
    <w:rsid w:val="006B6F62"/>
    <w:rsid w:val="006B7702"/>
    <w:rsid w:val="006B7986"/>
    <w:rsid w:val="006C00EB"/>
    <w:rsid w:val="006C03B8"/>
    <w:rsid w:val="006C11BD"/>
    <w:rsid w:val="006C1CAA"/>
    <w:rsid w:val="006C29FC"/>
    <w:rsid w:val="006C2C66"/>
    <w:rsid w:val="006C2DA5"/>
    <w:rsid w:val="006C323B"/>
    <w:rsid w:val="006C398B"/>
    <w:rsid w:val="006C55C4"/>
    <w:rsid w:val="006C5EC9"/>
    <w:rsid w:val="006C6059"/>
    <w:rsid w:val="006C66CF"/>
    <w:rsid w:val="006C6955"/>
    <w:rsid w:val="006C710D"/>
    <w:rsid w:val="006C711D"/>
    <w:rsid w:val="006C739E"/>
    <w:rsid w:val="006C7522"/>
    <w:rsid w:val="006C7637"/>
    <w:rsid w:val="006D00D4"/>
    <w:rsid w:val="006D043B"/>
    <w:rsid w:val="006D0CF5"/>
    <w:rsid w:val="006D3B94"/>
    <w:rsid w:val="006D4499"/>
    <w:rsid w:val="006D5025"/>
    <w:rsid w:val="006D56DE"/>
    <w:rsid w:val="006D5836"/>
    <w:rsid w:val="006D6AB4"/>
    <w:rsid w:val="006D6DB1"/>
    <w:rsid w:val="006D6F08"/>
    <w:rsid w:val="006D7D05"/>
    <w:rsid w:val="006E0405"/>
    <w:rsid w:val="006E062C"/>
    <w:rsid w:val="006E1509"/>
    <w:rsid w:val="006E1A18"/>
    <w:rsid w:val="006E1C34"/>
    <w:rsid w:val="006E21B8"/>
    <w:rsid w:val="006E28B7"/>
    <w:rsid w:val="006E2CA4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0F3D"/>
    <w:rsid w:val="006F199B"/>
    <w:rsid w:val="006F1B70"/>
    <w:rsid w:val="006F341D"/>
    <w:rsid w:val="006F3CDE"/>
    <w:rsid w:val="006F4B03"/>
    <w:rsid w:val="006F58D4"/>
    <w:rsid w:val="006F63DE"/>
    <w:rsid w:val="006F6AB4"/>
    <w:rsid w:val="006F7330"/>
    <w:rsid w:val="006F75C8"/>
    <w:rsid w:val="006F7EA3"/>
    <w:rsid w:val="00702424"/>
    <w:rsid w:val="00702858"/>
    <w:rsid w:val="0070346E"/>
    <w:rsid w:val="00704ECC"/>
    <w:rsid w:val="00704EDB"/>
    <w:rsid w:val="00705DA2"/>
    <w:rsid w:val="00706101"/>
    <w:rsid w:val="00707072"/>
    <w:rsid w:val="007077D9"/>
    <w:rsid w:val="007079D0"/>
    <w:rsid w:val="00707D61"/>
    <w:rsid w:val="007118E9"/>
    <w:rsid w:val="007119FD"/>
    <w:rsid w:val="00712287"/>
    <w:rsid w:val="00712772"/>
    <w:rsid w:val="00713095"/>
    <w:rsid w:val="007148D3"/>
    <w:rsid w:val="00715328"/>
    <w:rsid w:val="00715B9A"/>
    <w:rsid w:val="007208B4"/>
    <w:rsid w:val="00721265"/>
    <w:rsid w:val="00722B45"/>
    <w:rsid w:val="007248F1"/>
    <w:rsid w:val="00726EA6"/>
    <w:rsid w:val="0072719B"/>
    <w:rsid w:val="00727208"/>
    <w:rsid w:val="00727680"/>
    <w:rsid w:val="007279D1"/>
    <w:rsid w:val="0073204F"/>
    <w:rsid w:val="0073297A"/>
    <w:rsid w:val="007341B7"/>
    <w:rsid w:val="007348B1"/>
    <w:rsid w:val="00735548"/>
    <w:rsid w:val="007362A6"/>
    <w:rsid w:val="00736D7D"/>
    <w:rsid w:val="007379FA"/>
    <w:rsid w:val="00737BF9"/>
    <w:rsid w:val="0074049A"/>
    <w:rsid w:val="00740E58"/>
    <w:rsid w:val="0074132A"/>
    <w:rsid w:val="0074184C"/>
    <w:rsid w:val="007419FC"/>
    <w:rsid w:val="00742983"/>
    <w:rsid w:val="00742D35"/>
    <w:rsid w:val="007445A0"/>
    <w:rsid w:val="0074524B"/>
    <w:rsid w:val="00746BCA"/>
    <w:rsid w:val="00746EA8"/>
    <w:rsid w:val="007479DF"/>
    <w:rsid w:val="00747B32"/>
    <w:rsid w:val="00747D8B"/>
    <w:rsid w:val="00750074"/>
    <w:rsid w:val="00750E46"/>
    <w:rsid w:val="00751228"/>
    <w:rsid w:val="007517E1"/>
    <w:rsid w:val="00751FE3"/>
    <w:rsid w:val="0075327D"/>
    <w:rsid w:val="007538B5"/>
    <w:rsid w:val="00754251"/>
    <w:rsid w:val="00756891"/>
    <w:rsid w:val="00756CCC"/>
    <w:rsid w:val="007571E1"/>
    <w:rsid w:val="00757766"/>
    <w:rsid w:val="007578FF"/>
    <w:rsid w:val="007604B2"/>
    <w:rsid w:val="007612D7"/>
    <w:rsid w:val="007616ED"/>
    <w:rsid w:val="00765281"/>
    <w:rsid w:val="007655D0"/>
    <w:rsid w:val="00765E0B"/>
    <w:rsid w:val="00766BAD"/>
    <w:rsid w:val="00770B1E"/>
    <w:rsid w:val="00771776"/>
    <w:rsid w:val="007724B6"/>
    <w:rsid w:val="00772A99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E63"/>
    <w:rsid w:val="0078620C"/>
    <w:rsid w:val="007867B1"/>
    <w:rsid w:val="00786A6E"/>
    <w:rsid w:val="00790AD4"/>
    <w:rsid w:val="00790F9F"/>
    <w:rsid w:val="00791063"/>
    <w:rsid w:val="007915B8"/>
    <w:rsid w:val="007925EA"/>
    <w:rsid w:val="0079371B"/>
    <w:rsid w:val="00793CD8"/>
    <w:rsid w:val="00794008"/>
    <w:rsid w:val="00795C92"/>
    <w:rsid w:val="00796085"/>
    <w:rsid w:val="00796231"/>
    <w:rsid w:val="00797318"/>
    <w:rsid w:val="007975E3"/>
    <w:rsid w:val="007A1CB3"/>
    <w:rsid w:val="007A1FF0"/>
    <w:rsid w:val="007A20DD"/>
    <w:rsid w:val="007A2171"/>
    <w:rsid w:val="007A221F"/>
    <w:rsid w:val="007A25AE"/>
    <w:rsid w:val="007A306F"/>
    <w:rsid w:val="007A3748"/>
    <w:rsid w:val="007A43A6"/>
    <w:rsid w:val="007A4F34"/>
    <w:rsid w:val="007A5391"/>
    <w:rsid w:val="007A58A6"/>
    <w:rsid w:val="007A5A87"/>
    <w:rsid w:val="007A6B03"/>
    <w:rsid w:val="007A6BF3"/>
    <w:rsid w:val="007B05D3"/>
    <w:rsid w:val="007B06A6"/>
    <w:rsid w:val="007B1221"/>
    <w:rsid w:val="007B3D2D"/>
    <w:rsid w:val="007B4430"/>
    <w:rsid w:val="007B50AE"/>
    <w:rsid w:val="007B51DF"/>
    <w:rsid w:val="007B5B6A"/>
    <w:rsid w:val="007B5E62"/>
    <w:rsid w:val="007B62F2"/>
    <w:rsid w:val="007B6EB5"/>
    <w:rsid w:val="007B7E5B"/>
    <w:rsid w:val="007C0116"/>
    <w:rsid w:val="007C05DD"/>
    <w:rsid w:val="007C104A"/>
    <w:rsid w:val="007C15DD"/>
    <w:rsid w:val="007C1ED5"/>
    <w:rsid w:val="007C36BE"/>
    <w:rsid w:val="007C3D18"/>
    <w:rsid w:val="007C4E41"/>
    <w:rsid w:val="007C60BF"/>
    <w:rsid w:val="007C6180"/>
    <w:rsid w:val="007C6A07"/>
    <w:rsid w:val="007C75A1"/>
    <w:rsid w:val="007C77A5"/>
    <w:rsid w:val="007D04E5"/>
    <w:rsid w:val="007D171C"/>
    <w:rsid w:val="007D1ECF"/>
    <w:rsid w:val="007D2089"/>
    <w:rsid w:val="007D36B1"/>
    <w:rsid w:val="007D3AEC"/>
    <w:rsid w:val="007D4D12"/>
    <w:rsid w:val="007D4F63"/>
    <w:rsid w:val="007D551D"/>
    <w:rsid w:val="007D5901"/>
    <w:rsid w:val="007D5CDA"/>
    <w:rsid w:val="007D6042"/>
    <w:rsid w:val="007D635B"/>
    <w:rsid w:val="007D6F21"/>
    <w:rsid w:val="007D7526"/>
    <w:rsid w:val="007E04B3"/>
    <w:rsid w:val="007E3B83"/>
    <w:rsid w:val="007E4610"/>
    <w:rsid w:val="007E4715"/>
    <w:rsid w:val="007E4735"/>
    <w:rsid w:val="007E505B"/>
    <w:rsid w:val="007E5667"/>
    <w:rsid w:val="007E7091"/>
    <w:rsid w:val="007E73DA"/>
    <w:rsid w:val="007F05BE"/>
    <w:rsid w:val="007F1D57"/>
    <w:rsid w:val="007F1D59"/>
    <w:rsid w:val="007F261D"/>
    <w:rsid w:val="007F2BB5"/>
    <w:rsid w:val="007F371C"/>
    <w:rsid w:val="007F3C1D"/>
    <w:rsid w:val="007F4A70"/>
    <w:rsid w:val="007F59C9"/>
    <w:rsid w:val="007F624E"/>
    <w:rsid w:val="007F68ED"/>
    <w:rsid w:val="007F7361"/>
    <w:rsid w:val="00800914"/>
    <w:rsid w:val="0080093C"/>
    <w:rsid w:val="008012E0"/>
    <w:rsid w:val="00802792"/>
    <w:rsid w:val="00802C51"/>
    <w:rsid w:val="00802DBF"/>
    <w:rsid w:val="00803107"/>
    <w:rsid w:val="008038F8"/>
    <w:rsid w:val="00803A80"/>
    <w:rsid w:val="00803ECB"/>
    <w:rsid w:val="00803FAE"/>
    <w:rsid w:val="00804482"/>
    <w:rsid w:val="00804E74"/>
    <w:rsid w:val="0080605F"/>
    <w:rsid w:val="0080740B"/>
    <w:rsid w:val="00807786"/>
    <w:rsid w:val="00811FCB"/>
    <w:rsid w:val="008137F6"/>
    <w:rsid w:val="008143A1"/>
    <w:rsid w:val="008158D6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74C"/>
    <w:rsid w:val="00827D6F"/>
    <w:rsid w:val="0083299B"/>
    <w:rsid w:val="00832AA8"/>
    <w:rsid w:val="00834F11"/>
    <w:rsid w:val="008355B3"/>
    <w:rsid w:val="00836C9D"/>
    <w:rsid w:val="008376AC"/>
    <w:rsid w:val="0084022E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47891"/>
    <w:rsid w:val="008548F2"/>
    <w:rsid w:val="00854F97"/>
    <w:rsid w:val="008555CD"/>
    <w:rsid w:val="00856911"/>
    <w:rsid w:val="00856E89"/>
    <w:rsid w:val="0085797C"/>
    <w:rsid w:val="00860245"/>
    <w:rsid w:val="008618FB"/>
    <w:rsid w:val="00861A02"/>
    <w:rsid w:val="00863376"/>
    <w:rsid w:val="00863410"/>
    <w:rsid w:val="008637CE"/>
    <w:rsid w:val="0086443A"/>
    <w:rsid w:val="008677FD"/>
    <w:rsid w:val="00867962"/>
    <w:rsid w:val="008704CC"/>
    <w:rsid w:val="008706D4"/>
    <w:rsid w:val="00870878"/>
    <w:rsid w:val="00870F8A"/>
    <w:rsid w:val="008719A4"/>
    <w:rsid w:val="00871D23"/>
    <w:rsid w:val="00873094"/>
    <w:rsid w:val="008735E1"/>
    <w:rsid w:val="00873814"/>
    <w:rsid w:val="00873CC3"/>
    <w:rsid w:val="00874060"/>
    <w:rsid w:val="00874312"/>
    <w:rsid w:val="0087437C"/>
    <w:rsid w:val="00874504"/>
    <w:rsid w:val="00875CD7"/>
    <w:rsid w:val="00876B2F"/>
    <w:rsid w:val="00876B4D"/>
    <w:rsid w:val="00877F18"/>
    <w:rsid w:val="00880BC1"/>
    <w:rsid w:val="00880E2F"/>
    <w:rsid w:val="00880E87"/>
    <w:rsid w:val="0088260F"/>
    <w:rsid w:val="0088268A"/>
    <w:rsid w:val="00882889"/>
    <w:rsid w:val="0088363F"/>
    <w:rsid w:val="00885D76"/>
    <w:rsid w:val="008868CD"/>
    <w:rsid w:val="008869DF"/>
    <w:rsid w:val="00887824"/>
    <w:rsid w:val="00890489"/>
    <w:rsid w:val="00892268"/>
    <w:rsid w:val="008925E0"/>
    <w:rsid w:val="00894A88"/>
    <w:rsid w:val="00894C82"/>
    <w:rsid w:val="00895386"/>
    <w:rsid w:val="00895788"/>
    <w:rsid w:val="00896E31"/>
    <w:rsid w:val="00897258"/>
    <w:rsid w:val="00897320"/>
    <w:rsid w:val="00897F63"/>
    <w:rsid w:val="008A1858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16"/>
    <w:rsid w:val="008A6D00"/>
    <w:rsid w:val="008A77D8"/>
    <w:rsid w:val="008B0483"/>
    <w:rsid w:val="008B120C"/>
    <w:rsid w:val="008B1C85"/>
    <w:rsid w:val="008B236E"/>
    <w:rsid w:val="008B2573"/>
    <w:rsid w:val="008B387E"/>
    <w:rsid w:val="008B3BE3"/>
    <w:rsid w:val="008B4B2D"/>
    <w:rsid w:val="008B4B3E"/>
    <w:rsid w:val="008B51A0"/>
    <w:rsid w:val="008B57AB"/>
    <w:rsid w:val="008B592A"/>
    <w:rsid w:val="008B5EDD"/>
    <w:rsid w:val="008B6384"/>
    <w:rsid w:val="008B767B"/>
    <w:rsid w:val="008B7B5C"/>
    <w:rsid w:val="008C0A2F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26F"/>
    <w:rsid w:val="008D5BDA"/>
    <w:rsid w:val="008D6A6E"/>
    <w:rsid w:val="008D6D1A"/>
    <w:rsid w:val="008D7276"/>
    <w:rsid w:val="008D7729"/>
    <w:rsid w:val="008E065E"/>
    <w:rsid w:val="008E0927"/>
    <w:rsid w:val="008E0EF5"/>
    <w:rsid w:val="008E1909"/>
    <w:rsid w:val="008E1966"/>
    <w:rsid w:val="008E20ED"/>
    <w:rsid w:val="008E46B6"/>
    <w:rsid w:val="008E47DA"/>
    <w:rsid w:val="008E69A8"/>
    <w:rsid w:val="008E7751"/>
    <w:rsid w:val="008E79CD"/>
    <w:rsid w:val="008E7CC7"/>
    <w:rsid w:val="008E7E93"/>
    <w:rsid w:val="008F0AF5"/>
    <w:rsid w:val="008F1EAB"/>
    <w:rsid w:val="008F33DC"/>
    <w:rsid w:val="008F477F"/>
    <w:rsid w:val="008F4C7B"/>
    <w:rsid w:val="008F6076"/>
    <w:rsid w:val="00900BB8"/>
    <w:rsid w:val="00900EBE"/>
    <w:rsid w:val="00902350"/>
    <w:rsid w:val="0090336B"/>
    <w:rsid w:val="009043EC"/>
    <w:rsid w:val="009053AA"/>
    <w:rsid w:val="0090687E"/>
    <w:rsid w:val="00906939"/>
    <w:rsid w:val="00907E71"/>
    <w:rsid w:val="009106F0"/>
    <w:rsid w:val="00910B7D"/>
    <w:rsid w:val="00911DFB"/>
    <w:rsid w:val="009131D8"/>
    <w:rsid w:val="009139D9"/>
    <w:rsid w:val="00913C3A"/>
    <w:rsid w:val="00914AD8"/>
    <w:rsid w:val="00914DB8"/>
    <w:rsid w:val="00916079"/>
    <w:rsid w:val="00916D2F"/>
    <w:rsid w:val="00917CE9"/>
    <w:rsid w:val="00920088"/>
    <w:rsid w:val="009202CF"/>
    <w:rsid w:val="00920509"/>
    <w:rsid w:val="00920866"/>
    <w:rsid w:val="00920BF2"/>
    <w:rsid w:val="00921470"/>
    <w:rsid w:val="00922010"/>
    <w:rsid w:val="00923DBE"/>
    <w:rsid w:val="009244B2"/>
    <w:rsid w:val="0092550E"/>
    <w:rsid w:val="00925E92"/>
    <w:rsid w:val="00927BDD"/>
    <w:rsid w:val="00927E48"/>
    <w:rsid w:val="00930085"/>
    <w:rsid w:val="0093032E"/>
    <w:rsid w:val="00930C80"/>
    <w:rsid w:val="00931BD9"/>
    <w:rsid w:val="0093205E"/>
    <w:rsid w:val="00932AB7"/>
    <w:rsid w:val="00934C5B"/>
    <w:rsid w:val="00934FC4"/>
    <w:rsid w:val="0093666A"/>
    <w:rsid w:val="009368F3"/>
    <w:rsid w:val="0093764E"/>
    <w:rsid w:val="00937A3A"/>
    <w:rsid w:val="00937FD4"/>
    <w:rsid w:val="00940FF1"/>
    <w:rsid w:val="00941044"/>
    <w:rsid w:val="00941636"/>
    <w:rsid w:val="00942262"/>
    <w:rsid w:val="009424E6"/>
    <w:rsid w:val="00943742"/>
    <w:rsid w:val="00943A3E"/>
    <w:rsid w:val="00943D5A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2258"/>
    <w:rsid w:val="00952AA2"/>
    <w:rsid w:val="00952C63"/>
    <w:rsid w:val="0095364E"/>
    <w:rsid w:val="00953920"/>
    <w:rsid w:val="00953D47"/>
    <w:rsid w:val="00954C0B"/>
    <w:rsid w:val="009560E3"/>
    <w:rsid w:val="009562D2"/>
    <w:rsid w:val="00956802"/>
    <w:rsid w:val="0095681E"/>
    <w:rsid w:val="009572D4"/>
    <w:rsid w:val="00960466"/>
    <w:rsid w:val="00960D73"/>
    <w:rsid w:val="00961325"/>
    <w:rsid w:val="00961921"/>
    <w:rsid w:val="0096196D"/>
    <w:rsid w:val="00961D37"/>
    <w:rsid w:val="00962F51"/>
    <w:rsid w:val="009634E7"/>
    <w:rsid w:val="0096430A"/>
    <w:rsid w:val="0096464E"/>
    <w:rsid w:val="0096554B"/>
    <w:rsid w:val="0096584A"/>
    <w:rsid w:val="00970589"/>
    <w:rsid w:val="009705A9"/>
    <w:rsid w:val="00970677"/>
    <w:rsid w:val="00970C2D"/>
    <w:rsid w:val="00970EBA"/>
    <w:rsid w:val="00971443"/>
    <w:rsid w:val="00971F08"/>
    <w:rsid w:val="009725DA"/>
    <w:rsid w:val="009729DA"/>
    <w:rsid w:val="009730B0"/>
    <w:rsid w:val="00973AB8"/>
    <w:rsid w:val="0097560C"/>
    <w:rsid w:val="0097603D"/>
    <w:rsid w:val="00976949"/>
    <w:rsid w:val="00980477"/>
    <w:rsid w:val="00980A59"/>
    <w:rsid w:val="00982F86"/>
    <w:rsid w:val="00982FA7"/>
    <w:rsid w:val="00983484"/>
    <w:rsid w:val="00983525"/>
    <w:rsid w:val="00984727"/>
    <w:rsid w:val="00985253"/>
    <w:rsid w:val="009853B3"/>
    <w:rsid w:val="00985A27"/>
    <w:rsid w:val="00986306"/>
    <w:rsid w:val="00986973"/>
    <w:rsid w:val="00987003"/>
    <w:rsid w:val="00987B07"/>
    <w:rsid w:val="00990630"/>
    <w:rsid w:val="00990C05"/>
    <w:rsid w:val="00991219"/>
    <w:rsid w:val="009913F9"/>
    <w:rsid w:val="00991761"/>
    <w:rsid w:val="00991E43"/>
    <w:rsid w:val="00992570"/>
    <w:rsid w:val="00994DCA"/>
    <w:rsid w:val="0099555F"/>
    <w:rsid w:val="00995577"/>
    <w:rsid w:val="00995DBE"/>
    <w:rsid w:val="009960EC"/>
    <w:rsid w:val="00996A7D"/>
    <w:rsid w:val="00997024"/>
    <w:rsid w:val="009970DD"/>
    <w:rsid w:val="009972A5"/>
    <w:rsid w:val="009A0FBA"/>
    <w:rsid w:val="009A1601"/>
    <w:rsid w:val="009A2CF2"/>
    <w:rsid w:val="009A2D63"/>
    <w:rsid w:val="009A462D"/>
    <w:rsid w:val="009A479C"/>
    <w:rsid w:val="009A484E"/>
    <w:rsid w:val="009A55A0"/>
    <w:rsid w:val="009A5CBA"/>
    <w:rsid w:val="009A7231"/>
    <w:rsid w:val="009A77A1"/>
    <w:rsid w:val="009A7DA3"/>
    <w:rsid w:val="009B1EFD"/>
    <w:rsid w:val="009B1F30"/>
    <w:rsid w:val="009B20BA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1A79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235D"/>
    <w:rsid w:val="009E35DB"/>
    <w:rsid w:val="009E388E"/>
    <w:rsid w:val="009E47A3"/>
    <w:rsid w:val="009E5C54"/>
    <w:rsid w:val="009E658D"/>
    <w:rsid w:val="009E6894"/>
    <w:rsid w:val="009E6B3F"/>
    <w:rsid w:val="009E6CD2"/>
    <w:rsid w:val="009E7EE0"/>
    <w:rsid w:val="009F08F3"/>
    <w:rsid w:val="009F255C"/>
    <w:rsid w:val="009F263A"/>
    <w:rsid w:val="009F3332"/>
    <w:rsid w:val="009F344F"/>
    <w:rsid w:val="009F474E"/>
    <w:rsid w:val="009F4B02"/>
    <w:rsid w:val="009F561F"/>
    <w:rsid w:val="009F624E"/>
    <w:rsid w:val="009F6F8D"/>
    <w:rsid w:val="009F744E"/>
    <w:rsid w:val="00A001DB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6815"/>
    <w:rsid w:val="00A16EE5"/>
    <w:rsid w:val="00A16F9B"/>
    <w:rsid w:val="00A17F63"/>
    <w:rsid w:val="00A2052C"/>
    <w:rsid w:val="00A2193B"/>
    <w:rsid w:val="00A22E4E"/>
    <w:rsid w:val="00A2351A"/>
    <w:rsid w:val="00A264A9"/>
    <w:rsid w:val="00A26DCD"/>
    <w:rsid w:val="00A26ED6"/>
    <w:rsid w:val="00A2741B"/>
    <w:rsid w:val="00A27785"/>
    <w:rsid w:val="00A27CDC"/>
    <w:rsid w:val="00A30187"/>
    <w:rsid w:val="00A321EC"/>
    <w:rsid w:val="00A3448A"/>
    <w:rsid w:val="00A35869"/>
    <w:rsid w:val="00A36297"/>
    <w:rsid w:val="00A36BCC"/>
    <w:rsid w:val="00A36ED3"/>
    <w:rsid w:val="00A36F8F"/>
    <w:rsid w:val="00A371D7"/>
    <w:rsid w:val="00A4011A"/>
    <w:rsid w:val="00A4050E"/>
    <w:rsid w:val="00A40C28"/>
    <w:rsid w:val="00A41D75"/>
    <w:rsid w:val="00A41E2B"/>
    <w:rsid w:val="00A42A16"/>
    <w:rsid w:val="00A42E42"/>
    <w:rsid w:val="00A442AF"/>
    <w:rsid w:val="00A454F5"/>
    <w:rsid w:val="00A45B74"/>
    <w:rsid w:val="00A4649E"/>
    <w:rsid w:val="00A52399"/>
    <w:rsid w:val="00A5239D"/>
    <w:rsid w:val="00A52E1D"/>
    <w:rsid w:val="00A52F13"/>
    <w:rsid w:val="00A54316"/>
    <w:rsid w:val="00A55CEE"/>
    <w:rsid w:val="00A561C7"/>
    <w:rsid w:val="00A5622C"/>
    <w:rsid w:val="00A56504"/>
    <w:rsid w:val="00A568F3"/>
    <w:rsid w:val="00A601E2"/>
    <w:rsid w:val="00A60B3C"/>
    <w:rsid w:val="00A61499"/>
    <w:rsid w:val="00A619E0"/>
    <w:rsid w:val="00A61B6D"/>
    <w:rsid w:val="00A61BBD"/>
    <w:rsid w:val="00A62A77"/>
    <w:rsid w:val="00A62E3C"/>
    <w:rsid w:val="00A62F51"/>
    <w:rsid w:val="00A63483"/>
    <w:rsid w:val="00A649F3"/>
    <w:rsid w:val="00A64AC9"/>
    <w:rsid w:val="00A6505B"/>
    <w:rsid w:val="00A653B4"/>
    <w:rsid w:val="00A657D7"/>
    <w:rsid w:val="00A660AC"/>
    <w:rsid w:val="00A66A7C"/>
    <w:rsid w:val="00A66F55"/>
    <w:rsid w:val="00A67E6C"/>
    <w:rsid w:val="00A70A8B"/>
    <w:rsid w:val="00A71B99"/>
    <w:rsid w:val="00A72CBC"/>
    <w:rsid w:val="00A73692"/>
    <w:rsid w:val="00A739D0"/>
    <w:rsid w:val="00A761D4"/>
    <w:rsid w:val="00A76620"/>
    <w:rsid w:val="00A77145"/>
    <w:rsid w:val="00A773D0"/>
    <w:rsid w:val="00A77517"/>
    <w:rsid w:val="00A77EC4"/>
    <w:rsid w:val="00A80705"/>
    <w:rsid w:val="00A823F5"/>
    <w:rsid w:val="00A82F8E"/>
    <w:rsid w:val="00A84D34"/>
    <w:rsid w:val="00A8593C"/>
    <w:rsid w:val="00A87238"/>
    <w:rsid w:val="00A87E38"/>
    <w:rsid w:val="00A90B7F"/>
    <w:rsid w:val="00A9252B"/>
    <w:rsid w:val="00A92879"/>
    <w:rsid w:val="00A930E6"/>
    <w:rsid w:val="00A93B67"/>
    <w:rsid w:val="00A9442A"/>
    <w:rsid w:val="00A97B7F"/>
    <w:rsid w:val="00AA016F"/>
    <w:rsid w:val="00AA1243"/>
    <w:rsid w:val="00AA1A63"/>
    <w:rsid w:val="00AA1ED6"/>
    <w:rsid w:val="00AA2F5A"/>
    <w:rsid w:val="00AA40D7"/>
    <w:rsid w:val="00AA4E87"/>
    <w:rsid w:val="00AA51D6"/>
    <w:rsid w:val="00AA53BE"/>
    <w:rsid w:val="00AA5D90"/>
    <w:rsid w:val="00AA694D"/>
    <w:rsid w:val="00AA71AD"/>
    <w:rsid w:val="00AB03CD"/>
    <w:rsid w:val="00AB0465"/>
    <w:rsid w:val="00AB0970"/>
    <w:rsid w:val="00AB0B5E"/>
    <w:rsid w:val="00AB0BC8"/>
    <w:rsid w:val="00AB0BCE"/>
    <w:rsid w:val="00AB11CA"/>
    <w:rsid w:val="00AB13B3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6C4"/>
    <w:rsid w:val="00AB7C2B"/>
    <w:rsid w:val="00AC007F"/>
    <w:rsid w:val="00AC1218"/>
    <w:rsid w:val="00AC1952"/>
    <w:rsid w:val="00AC195D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78B1"/>
    <w:rsid w:val="00AE0D45"/>
    <w:rsid w:val="00AE143B"/>
    <w:rsid w:val="00AE1E7A"/>
    <w:rsid w:val="00AE2268"/>
    <w:rsid w:val="00AE27AC"/>
    <w:rsid w:val="00AE3428"/>
    <w:rsid w:val="00AE3551"/>
    <w:rsid w:val="00AE3743"/>
    <w:rsid w:val="00AE40E0"/>
    <w:rsid w:val="00AE4DBA"/>
    <w:rsid w:val="00AE4F07"/>
    <w:rsid w:val="00AE5A2A"/>
    <w:rsid w:val="00AE6786"/>
    <w:rsid w:val="00AE6AE1"/>
    <w:rsid w:val="00AE7085"/>
    <w:rsid w:val="00AF0DD8"/>
    <w:rsid w:val="00AF1C5D"/>
    <w:rsid w:val="00AF3AD8"/>
    <w:rsid w:val="00AF3DD5"/>
    <w:rsid w:val="00AF422B"/>
    <w:rsid w:val="00AF42D7"/>
    <w:rsid w:val="00AF44D8"/>
    <w:rsid w:val="00AF49DD"/>
    <w:rsid w:val="00AF5126"/>
    <w:rsid w:val="00AF65B2"/>
    <w:rsid w:val="00AF6E76"/>
    <w:rsid w:val="00AF79CF"/>
    <w:rsid w:val="00B006FE"/>
    <w:rsid w:val="00B007CB"/>
    <w:rsid w:val="00B02938"/>
    <w:rsid w:val="00B02AA9"/>
    <w:rsid w:val="00B02FA3"/>
    <w:rsid w:val="00B04F5E"/>
    <w:rsid w:val="00B05084"/>
    <w:rsid w:val="00B050F8"/>
    <w:rsid w:val="00B05A1F"/>
    <w:rsid w:val="00B0715A"/>
    <w:rsid w:val="00B1180C"/>
    <w:rsid w:val="00B11C64"/>
    <w:rsid w:val="00B122FA"/>
    <w:rsid w:val="00B12C17"/>
    <w:rsid w:val="00B136E1"/>
    <w:rsid w:val="00B15660"/>
    <w:rsid w:val="00B157F9"/>
    <w:rsid w:val="00B1649B"/>
    <w:rsid w:val="00B169AA"/>
    <w:rsid w:val="00B20116"/>
    <w:rsid w:val="00B20256"/>
    <w:rsid w:val="00B20292"/>
    <w:rsid w:val="00B20350"/>
    <w:rsid w:val="00B20D09"/>
    <w:rsid w:val="00B21739"/>
    <w:rsid w:val="00B21A53"/>
    <w:rsid w:val="00B21BBC"/>
    <w:rsid w:val="00B22E83"/>
    <w:rsid w:val="00B232F8"/>
    <w:rsid w:val="00B23A28"/>
    <w:rsid w:val="00B270FC"/>
    <w:rsid w:val="00B2763F"/>
    <w:rsid w:val="00B27AAC"/>
    <w:rsid w:val="00B30929"/>
    <w:rsid w:val="00B31AD9"/>
    <w:rsid w:val="00B32EBD"/>
    <w:rsid w:val="00B333D5"/>
    <w:rsid w:val="00B36F84"/>
    <w:rsid w:val="00B372AA"/>
    <w:rsid w:val="00B37583"/>
    <w:rsid w:val="00B37E34"/>
    <w:rsid w:val="00B40445"/>
    <w:rsid w:val="00B41183"/>
    <w:rsid w:val="00B41888"/>
    <w:rsid w:val="00B43136"/>
    <w:rsid w:val="00B4360E"/>
    <w:rsid w:val="00B439C7"/>
    <w:rsid w:val="00B4429F"/>
    <w:rsid w:val="00B453F0"/>
    <w:rsid w:val="00B45A52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1F0"/>
    <w:rsid w:val="00B64D8F"/>
    <w:rsid w:val="00B65550"/>
    <w:rsid w:val="00B65AF3"/>
    <w:rsid w:val="00B65F56"/>
    <w:rsid w:val="00B664C7"/>
    <w:rsid w:val="00B702A2"/>
    <w:rsid w:val="00B70474"/>
    <w:rsid w:val="00B71213"/>
    <w:rsid w:val="00B71392"/>
    <w:rsid w:val="00B73363"/>
    <w:rsid w:val="00B739F6"/>
    <w:rsid w:val="00B73BB0"/>
    <w:rsid w:val="00B73E43"/>
    <w:rsid w:val="00B74B10"/>
    <w:rsid w:val="00B74B1A"/>
    <w:rsid w:val="00B75064"/>
    <w:rsid w:val="00B7599A"/>
    <w:rsid w:val="00B7628F"/>
    <w:rsid w:val="00B76EA4"/>
    <w:rsid w:val="00B77A21"/>
    <w:rsid w:val="00B77A9C"/>
    <w:rsid w:val="00B80436"/>
    <w:rsid w:val="00B808D4"/>
    <w:rsid w:val="00B816CD"/>
    <w:rsid w:val="00B81A6C"/>
    <w:rsid w:val="00B82581"/>
    <w:rsid w:val="00B830E9"/>
    <w:rsid w:val="00B83541"/>
    <w:rsid w:val="00B85DE5"/>
    <w:rsid w:val="00B87DF1"/>
    <w:rsid w:val="00B902D7"/>
    <w:rsid w:val="00B90943"/>
    <w:rsid w:val="00B90EBE"/>
    <w:rsid w:val="00B90F28"/>
    <w:rsid w:val="00B90F73"/>
    <w:rsid w:val="00B915AD"/>
    <w:rsid w:val="00B92180"/>
    <w:rsid w:val="00B932DB"/>
    <w:rsid w:val="00B93B59"/>
    <w:rsid w:val="00B9406A"/>
    <w:rsid w:val="00B953D0"/>
    <w:rsid w:val="00B957A0"/>
    <w:rsid w:val="00B9795D"/>
    <w:rsid w:val="00B97DFD"/>
    <w:rsid w:val="00BA09FC"/>
    <w:rsid w:val="00BA2280"/>
    <w:rsid w:val="00BA246A"/>
    <w:rsid w:val="00BA2A08"/>
    <w:rsid w:val="00BA4CD6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17CF"/>
    <w:rsid w:val="00BC299D"/>
    <w:rsid w:val="00BC3053"/>
    <w:rsid w:val="00BC3875"/>
    <w:rsid w:val="00BC4D2E"/>
    <w:rsid w:val="00BC53EF"/>
    <w:rsid w:val="00BC5FB8"/>
    <w:rsid w:val="00BC6002"/>
    <w:rsid w:val="00BC7DCE"/>
    <w:rsid w:val="00BD0F24"/>
    <w:rsid w:val="00BD2CDE"/>
    <w:rsid w:val="00BD2FE6"/>
    <w:rsid w:val="00BD3F19"/>
    <w:rsid w:val="00BD4181"/>
    <w:rsid w:val="00BD48AC"/>
    <w:rsid w:val="00BD5F1A"/>
    <w:rsid w:val="00BD71AA"/>
    <w:rsid w:val="00BE1234"/>
    <w:rsid w:val="00BE12D4"/>
    <w:rsid w:val="00BE18F2"/>
    <w:rsid w:val="00BE1F74"/>
    <w:rsid w:val="00BE2166"/>
    <w:rsid w:val="00BE25C1"/>
    <w:rsid w:val="00BE2700"/>
    <w:rsid w:val="00BE2FA6"/>
    <w:rsid w:val="00BE3163"/>
    <w:rsid w:val="00BE333F"/>
    <w:rsid w:val="00BE3F39"/>
    <w:rsid w:val="00BE4EE1"/>
    <w:rsid w:val="00BE53DC"/>
    <w:rsid w:val="00BE5411"/>
    <w:rsid w:val="00BE5705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1A00"/>
    <w:rsid w:val="00BF2E5B"/>
    <w:rsid w:val="00BF3279"/>
    <w:rsid w:val="00BF33A2"/>
    <w:rsid w:val="00BF393A"/>
    <w:rsid w:val="00BF44F1"/>
    <w:rsid w:val="00BF4677"/>
    <w:rsid w:val="00BF541D"/>
    <w:rsid w:val="00BF5FD2"/>
    <w:rsid w:val="00BF7169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07BAC"/>
    <w:rsid w:val="00C10478"/>
    <w:rsid w:val="00C10E76"/>
    <w:rsid w:val="00C10F60"/>
    <w:rsid w:val="00C11179"/>
    <w:rsid w:val="00C11E34"/>
    <w:rsid w:val="00C12107"/>
    <w:rsid w:val="00C12C2E"/>
    <w:rsid w:val="00C13541"/>
    <w:rsid w:val="00C14507"/>
    <w:rsid w:val="00C14D4B"/>
    <w:rsid w:val="00C154BB"/>
    <w:rsid w:val="00C203B0"/>
    <w:rsid w:val="00C2047C"/>
    <w:rsid w:val="00C22414"/>
    <w:rsid w:val="00C22BF2"/>
    <w:rsid w:val="00C22E6A"/>
    <w:rsid w:val="00C23CFC"/>
    <w:rsid w:val="00C24345"/>
    <w:rsid w:val="00C249F8"/>
    <w:rsid w:val="00C2589C"/>
    <w:rsid w:val="00C25B3A"/>
    <w:rsid w:val="00C279B5"/>
    <w:rsid w:val="00C27C45"/>
    <w:rsid w:val="00C3151C"/>
    <w:rsid w:val="00C31666"/>
    <w:rsid w:val="00C31982"/>
    <w:rsid w:val="00C34B1F"/>
    <w:rsid w:val="00C34BDB"/>
    <w:rsid w:val="00C36D72"/>
    <w:rsid w:val="00C3719D"/>
    <w:rsid w:val="00C400A7"/>
    <w:rsid w:val="00C41143"/>
    <w:rsid w:val="00C420F5"/>
    <w:rsid w:val="00C42659"/>
    <w:rsid w:val="00C43184"/>
    <w:rsid w:val="00C43A43"/>
    <w:rsid w:val="00C43E42"/>
    <w:rsid w:val="00C44BCC"/>
    <w:rsid w:val="00C456E3"/>
    <w:rsid w:val="00C46187"/>
    <w:rsid w:val="00C46C94"/>
    <w:rsid w:val="00C50021"/>
    <w:rsid w:val="00C50353"/>
    <w:rsid w:val="00C51060"/>
    <w:rsid w:val="00C5114C"/>
    <w:rsid w:val="00C54995"/>
    <w:rsid w:val="00C54BF9"/>
    <w:rsid w:val="00C54D41"/>
    <w:rsid w:val="00C55349"/>
    <w:rsid w:val="00C569FC"/>
    <w:rsid w:val="00C56F2D"/>
    <w:rsid w:val="00C600A5"/>
    <w:rsid w:val="00C602BE"/>
    <w:rsid w:val="00C60783"/>
    <w:rsid w:val="00C60909"/>
    <w:rsid w:val="00C6206C"/>
    <w:rsid w:val="00C620BD"/>
    <w:rsid w:val="00C628D4"/>
    <w:rsid w:val="00C62F30"/>
    <w:rsid w:val="00C64672"/>
    <w:rsid w:val="00C678DD"/>
    <w:rsid w:val="00C67E0C"/>
    <w:rsid w:val="00C705DA"/>
    <w:rsid w:val="00C70697"/>
    <w:rsid w:val="00C7085D"/>
    <w:rsid w:val="00C720A7"/>
    <w:rsid w:val="00C72B7E"/>
    <w:rsid w:val="00C72EF4"/>
    <w:rsid w:val="00C73767"/>
    <w:rsid w:val="00C74E4F"/>
    <w:rsid w:val="00C75C2F"/>
    <w:rsid w:val="00C75D2F"/>
    <w:rsid w:val="00C767BE"/>
    <w:rsid w:val="00C76A2B"/>
    <w:rsid w:val="00C76E3C"/>
    <w:rsid w:val="00C77E2F"/>
    <w:rsid w:val="00C80A1D"/>
    <w:rsid w:val="00C81568"/>
    <w:rsid w:val="00C829CB"/>
    <w:rsid w:val="00C82AA2"/>
    <w:rsid w:val="00C82F23"/>
    <w:rsid w:val="00C85315"/>
    <w:rsid w:val="00C86AB4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3BF3"/>
    <w:rsid w:val="00CA52A3"/>
    <w:rsid w:val="00CA63AD"/>
    <w:rsid w:val="00CA734C"/>
    <w:rsid w:val="00CA79B7"/>
    <w:rsid w:val="00CB0035"/>
    <w:rsid w:val="00CB1A80"/>
    <w:rsid w:val="00CB1F63"/>
    <w:rsid w:val="00CB310B"/>
    <w:rsid w:val="00CB3CB0"/>
    <w:rsid w:val="00CB4A88"/>
    <w:rsid w:val="00CB4D6B"/>
    <w:rsid w:val="00CB5595"/>
    <w:rsid w:val="00CB7170"/>
    <w:rsid w:val="00CC040E"/>
    <w:rsid w:val="00CC111F"/>
    <w:rsid w:val="00CC2011"/>
    <w:rsid w:val="00CC2A83"/>
    <w:rsid w:val="00CC2C04"/>
    <w:rsid w:val="00CC3308"/>
    <w:rsid w:val="00CC3935"/>
    <w:rsid w:val="00CC3EA0"/>
    <w:rsid w:val="00CC6E6F"/>
    <w:rsid w:val="00CC7B45"/>
    <w:rsid w:val="00CC7E77"/>
    <w:rsid w:val="00CD0501"/>
    <w:rsid w:val="00CD1188"/>
    <w:rsid w:val="00CD2ED1"/>
    <w:rsid w:val="00CD337B"/>
    <w:rsid w:val="00CD38DC"/>
    <w:rsid w:val="00CD41B8"/>
    <w:rsid w:val="00CD469F"/>
    <w:rsid w:val="00CD5A39"/>
    <w:rsid w:val="00CD618A"/>
    <w:rsid w:val="00CD752C"/>
    <w:rsid w:val="00CD7756"/>
    <w:rsid w:val="00CE0424"/>
    <w:rsid w:val="00CE0995"/>
    <w:rsid w:val="00CE113E"/>
    <w:rsid w:val="00CE120B"/>
    <w:rsid w:val="00CE3505"/>
    <w:rsid w:val="00CE3DF4"/>
    <w:rsid w:val="00CE4D5C"/>
    <w:rsid w:val="00CE4F87"/>
    <w:rsid w:val="00CE52DB"/>
    <w:rsid w:val="00CE5576"/>
    <w:rsid w:val="00CE6163"/>
    <w:rsid w:val="00CE6444"/>
    <w:rsid w:val="00CE7561"/>
    <w:rsid w:val="00CE7A79"/>
    <w:rsid w:val="00CF061F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379"/>
    <w:rsid w:val="00CF687E"/>
    <w:rsid w:val="00CF7F73"/>
    <w:rsid w:val="00D000AF"/>
    <w:rsid w:val="00D01FEE"/>
    <w:rsid w:val="00D02179"/>
    <w:rsid w:val="00D02B22"/>
    <w:rsid w:val="00D0349B"/>
    <w:rsid w:val="00D03973"/>
    <w:rsid w:val="00D05015"/>
    <w:rsid w:val="00D062CC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D9A"/>
    <w:rsid w:val="00D13E4E"/>
    <w:rsid w:val="00D1511B"/>
    <w:rsid w:val="00D15C35"/>
    <w:rsid w:val="00D16ECA"/>
    <w:rsid w:val="00D17E71"/>
    <w:rsid w:val="00D21F31"/>
    <w:rsid w:val="00D2379F"/>
    <w:rsid w:val="00D239A7"/>
    <w:rsid w:val="00D23D6A"/>
    <w:rsid w:val="00D23F47"/>
    <w:rsid w:val="00D2482C"/>
    <w:rsid w:val="00D24A80"/>
    <w:rsid w:val="00D24BBB"/>
    <w:rsid w:val="00D272ED"/>
    <w:rsid w:val="00D27916"/>
    <w:rsid w:val="00D27A80"/>
    <w:rsid w:val="00D30F00"/>
    <w:rsid w:val="00D31E91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A18"/>
    <w:rsid w:val="00D45CC4"/>
    <w:rsid w:val="00D46313"/>
    <w:rsid w:val="00D468D1"/>
    <w:rsid w:val="00D46D62"/>
    <w:rsid w:val="00D4734D"/>
    <w:rsid w:val="00D50F97"/>
    <w:rsid w:val="00D523D2"/>
    <w:rsid w:val="00D5273B"/>
    <w:rsid w:val="00D527D1"/>
    <w:rsid w:val="00D532C6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491"/>
    <w:rsid w:val="00D6525D"/>
    <w:rsid w:val="00D652B5"/>
    <w:rsid w:val="00D66155"/>
    <w:rsid w:val="00D66466"/>
    <w:rsid w:val="00D66A46"/>
    <w:rsid w:val="00D67979"/>
    <w:rsid w:val="00D679C0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07EC"/>
    <w:rsid w:val="00D823C6"/>
    <w:rsid w:val="00D82B77"/>
    <w:rsid w:val="00D83D10"/>
    <w:rsid w:val="00D83E55"/>
    <w:rsid w:val="00D847A6"/>
    <w:rsid w:val="00D850BB"/>
    <w:rsid w:val="00D85EBE"/>
    <w:rsid w:val="00D865F3"/>
    <w:rsid w:val="00D86921"/>
    <w:rsid w:val="00D86CA3"/>
    <w:rsid w:val="00D871CE"/>
    <w:rsid w:val="00D87855"/>
    <w:rsid w:val="00D87ADD"/>
    <w:rsid w:val="00D900AF"/>
    <w:rsid w:val="00D9142C"/>
    <w:rsid w:val="00D91529"/>
    <w:rsid w:val="00D9196D"/>
    <w:rsid w:val="00D92982"/>
    <w:rsid w:val="00D967CF"/>
    <w:rsid w:val="00D97699"/>
    <w:rsid w:val="00DA026F"/>
    <w:rsid w:val="00DA1CE1"/>
    <w:rsid w:val="00DA2842"/>
    <w:rsid w:val="00DA305E"/>
    <w:rsid w:val="00DA51AB"/>
    <w:rsid w:val="00DA5417"/>
    <w:rsid w:val="00DA56E8"/>
    <w:rsid w:val="00DA5C56"/>
    <w:rsid w:val="00DA624E"/>
    <w:rsid w:val="00DA6961"/>
    <w:rsid w:val="00DA6EA3"/>
    <w:rsid w:val="00DA7287"/>
    <w:rsid w:val="00DB0676"/>
    <w:rsid w:val="00DB0A9F"/>
    <w:rsid w:val="00DB1002"/>
    <w:rsid w:val="00DB1827"/>
    <w:rsid w:val="00DB273F"/>
    <w:rsid w:val="00DB377D"/>
    <w:rsid w:val="00DB3AA5"/>
    <w:rsid w:val="00DB4197"/>
    <w:rsid w:val="00DB551F"/>
    <w:rsid w:val="00DB6322"/>
    <w:rsid w:val="00DB71B7"/>
    <w:rsid w:val="00DC2D36"/>
    <w:rsid w:val="00DC2F48"/>
    <w:rsid w:val="00DC3779"/>
    <w:rsid w:val="00DC38A2"/>
    <w:rsid w:val="00DC53EF"/>
    <w:rsid w:val="00DC57DC"/>
    <w:rsid w:val="00DC5A90"/>
    <w:rsid w:val="00DC60D4"/>
    <w:rsid w:val="00DC6BFB"/>
    <w:rsid w:val="00DC7C41"/>
    <w:rsid w:val="00DD1FE6"/>
    <w:rsid w:val="00DD28DB"/>
    <w:rsid w:val="00DD2DBB"/>
    <w:rsid w:val="00DD3838"/>
    <w:rsid w:val="00DD4198"/>
    <w:rsid w:val="00DD4D55"/>
    <w:rsid w:val="00DD6D56"/>
    <w:rsid w:val="00DD76F0"/>
    <w:rsid w:val="00DE172F"/>
    <w:rsid w:val="00DE34A5"/>
    <w:rsid w:val="00DE55B7"/>
    <w:rsid w:val="00DE5608"/>
    <w:rsid w:val="00DE58D0"/>
    <w:rsid w:val="00DE5EF9"/>
    <w:rsid w:val="00DE654F"/>
    <w:rsid w:val="00DE6DB8"/>
    <w:rsid w:val="00DF045D"/>
    <w:rsid w:val="00DF0B6E"/>
    <w:rsid w:val="00DF0EE0"/>
    <w:rsid w:val="00DF15E0"/>
    <w:rsid w:val="00DF2D2E"/>
    <w:rsid w:val="00DF37A0"/>
    <w:rsid w:val="00DF46AF"/>
    <w:rsid w:val="00DF62CB"/>
    <w:rsid w:val="00DF6862"/>
    <w:rsid w:val="00DF68DD"/>
    <w:rsid w:val="00DF6B1A"/>
    <w:rsid w:val="00DF6FC7"/>
    <w:rsid w:val="00DF7480"/>
    <w:rsid w:val="00DF76FD"/>
    <w:rsid w:val="00DF7D3C"/>
    <w:rsid w:val="00E01AF5"/>
    <w:rsid w:val="00E01C48"/>
    <w:rsid w:val="00E038FF"/>
    <w:rsid w:val="00E0395D"/>
    <w:rsid w:val="00E04F60"/>
    <w:rsid w:val="00E05614"/>
    <w:rsid w:val="00E05C75"/>
    <w:rsid w:val="00E05F07"/>
    <w:rsid w:val="00E0605F"/>
    <w:rsid w:val="00E075E8"/>
    <w:rsid w:val="00E07DCD"/>
    <w:rsid w:val="00E1033D"/>
    <w:rsid w:val="00E10EDC"/>
    <w:rsid w:val="00E110E7"/>
    <w:rsid w:val="00E11B20"/>
    <w:rsid w:val="00E14200"/>
    <w:rsid w:val="00E1523B"/>
    <w:rsid w:val="00E1692D"/>
    <w:rsid w:val="00E17FA2"/>
    <w:rsid w:val="00E2035F"/>
    <w:rsid w:val="00E20CD2"/>
    <w:rsid w:val="00E22330"/>
    <w:rsid w:val="00E22A37"/>
    <w:rsid w:val="00E22C50"/>
    <w:rsid w:val="00E24B9A"/>
    <w:rsid w:val="00E276D6"/>
    <w:rsid w:val="00E30B5A"/>
    <w:rsid w:val="00E30EDC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7E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05E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5D8C"/>
    <w:rsid w:val="00E66713"/>
    <w:rsid w:val="00E67C51"/>
    <w:rsid w:val="00E7058C"/>
    <w:rsid w:val="00E70B50"/>
    <w:rsid w:val="00E70BAA"/>
    <w:rsid w:val="00E71E93"/>
    <w:rsid w:val="00E722AE"/>
    <w:rsid w:val="00E72854"/>
    <w:rsid w:val="00E72B93"/>
    <w:rsid w:val="00E72E0B"/>
    <w:rsid w:val="00E72EFC"/>
    <w:rsid w:val="00E736B5"/>
    <w:rsid w:val="00E7424A"/>
    <w:rsid w:val="00E74337"/>
    <w:rsid w:val="00E7434F"/>
    <w:rsid w:val="00E74BBB"/>
    <w:rsid w:val="00E758EC"/>
    <w:rsid w:val="00E8234C"/>
    <w:rsid w:val="00E827F4"/>
    <w:rsid w:val="00E82900"/>
    <w:rsid w:val="00E838B7"/>
    <w:rsid w:val="00E83AA9"/>
    <w:rsid w:val="00E84DB1"/>
    <w:rsid w:val="00E85683"/>
    <w:rsid w:val="00E85928"/>
    <w:rsid w:val="00E868F7"/>
    <w:rsid w:val="00E8774C"/>
    <w:rsid w:val="00E87822"/>
    <w:rsid w:val="00E90395"/>
    <w:rsid w:val="00E90455"/>
    <w:rsid w:val="00E90E49"/>
    <w:rsid w:val="00E917F9"/>
    <w:rsid w:val="00E923CA"/>
    <w:rsid w:val="00E9291C"/>
    <w:rsid w:val="00E93F46"/>
    <w:rsid w:val="00E93FFE"/>
    <w:rsid w:val="00E9441F"/>
    <w:rsid w:val="00E94537"/>
    <w:rsid w:val="00E94CB2"/>
    <w:rsid w:val="00E94F8A"/>
    <w:rsid w:val="00E9513F"/>
    <w:rsid w:val="00E975C0"/>
    <w:rsid w:val="00EA1DA0"/>
    <w:rsid w:val="00EA22AE"/>
    <w:rsid w:val="00EA2795"/>
    <w:rsid w:val="00EA32A8"/>
    <w:rsid w:val="00EA385C"/>
    <w:rsid w:val="00EA3B4E"/>
    <w:rsid w:val="00EA560B"/>
    <w:rsid w:val="00EA5FBB"/>
    <w:rsid w:val="00EA6350"/>
    <w:rsid w:val="00EA666C"/>
    <w:rsid w:val="00EA7A41"/>
    <w:rsid w:val="00EB077B"/>
    <w:rsid w:val="00EB0B69"/>
    <w:rsid w:val="00EB15EB"/>
    <w:rsid w:val="00EB1713"/>
    <w:rsid w:val="00EB1D8F"/>
    <w:rsid w:val="00EB3039"/>
    <w:rsid w:val="00EB45F5"/>
    <w:rsid w:val="00EB462E"/>
    <w:rsid w:val="00EB4661"/>
    <w:rsid w:val="00EB4EA2"/>
    <w:rsid w:val="00EB5DCC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5990"/>
    <w:rsid w:val="00EC71CE"/>
    <w:rsid w:val="00EC7BEC"/>
    <w:rsid w:val="00EC7C8B"/>
    <w:rsid w:val="00ED1006"/>
    <w:rsid w:val="00ED14CA"/>
    <w:rsid w:val="00ED1C9F"/>
    <w:rsid w:val="00ED20C7"/>
    <w:rsid w:val="00ED20E1"/>
    <w:rsid w:val="00ED4BC7"/>
    <w:rsid w:val="00ED54EF"/>
    <w:rsid w:val="00ED5536"/>
    <w:rsid w:val="00ED69EA"/>
    <w:rsid w:val="00ED71B5"/>
    <w:rsid w:val="00EE02D8"/>
    <w:rsid w:val="00EE0B41"/>
    <w:rsid w:val="00EE11FF"/>
    <w:rsid w:val="00EE38D6"/>
    <w:rsid w:val="00EE422C"/>
    <w:rsid w:val="00EE4261"/>
    <w:rsid w:val="00EE4842"/>
    <w:rsid w:val="00EE5E26"/>
    <w:rsid w:val="00EE60F2"/>
    <w:rsid w:val="00EE657F"/>
    <w:rsid w:val="00EF18FC"/>
    <w:rsid w:val="00EF18FE"/>
    <w:rsid w:val="00EF2128"/>
    <w:rsid w:val="00EF30DD"/>
    <w:rsid w:val="00EF3B48"/>
    <w:rsid w:val="00EF5787"/>
    <w:rsid w:val="00EF59B3"/>
    <w:rsid w:val="00EF5B5F"/>
    <w:rsid w:val="00EF60D0"/>
    <w:rsid w:val="00EF6603"/>
    <w:rsid w:val="00F0030E"/>
    <w:rsid w:val="00F0143A"/>
    <w:rsid w:val="00F01B6F"/>
    <w:rsid w:val="00F02068"/>
    <w:rsid w:val="00F035ED"/>
    <w:rsid w:val="00F044C9"/>
    <w:rsid w:val="00F0528D"/>
    <w:rsid w:val="00F05B4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B32"/>
    <w:rsid w:val="00F1198F"/>
    <w:rsid w:val="00F133D3"/>
    <w:rsid w:val="00F138FC"/>
    <w:rsid w:val="00F139F3"/>
    <w:rsid w:val="00F14C0C"/>
    <w:rsid w:val="00F15FA5"/>
    <w:rsid w:val="00F16FCE"/>
    <w:rsid w:val="00F206AF"/>
    <w:rsid w:val="00F209B7"/>
    <w:rsid w:val="00F20CD3"/>
    <w:rsid w:val="00F217B1"/>
    <w:rsid w:val="00F21E1C"/>
    <w:rsid w:val="00F2272C"/>
    <w:rsid w:val="00F22910"/>
    <w:rsid w:val="00F23018"/>
    <w:rsid w:val="00F2376F"/>
    <w:rsid w:val="00F23984"/>
    <w:rsid w:val="00F23E94"/>
    <w:rsid w:val="00F243D8"/>
    <w:rsid w:val="00F26073"/>
    <w:rsid w:val="00F26C8F"/>
    <w:rsid w:val="00F30828"/>
    <w:rsid w:val="00F31391"/>
    <w:rsid w:val="00F313D6"/>
    <w:rsid w:val="00F319A3"/>
    <w:rsid w:val="00F319F1"/>
    <w:rsid w:val="00F32266"/>
    <w:rsid w:val="00F33BAD"/>
    <w:rsid w:val="00F34225"/>
    <w:rsid w:val="00F3680D"/>
    <w:rsid w:val="00F37203"/>
    <w:rsid w:val="00F37D29"/>
    <w:rsid w:val="00F402A7"/>
    <w:rsid w:val="00F40D14"/>
    <w:rsid w:val="00F40F0C"/>
    <w:rsid w:val="00F417E8"/>
    <w:rsid w:val="00F421A2"/>
    <w:rsid w:val="00F42965"/>
    <w:rsid w:val="00F44D7B"/>
    <w:rsid w:val="00F455C6"/>
    <w:rsid w:val="00F45DB1"/>
    <w:rsid w:val="00F4646A"/>
    <w:rsid w:val="00F46912"/>
    <w:rsid w:val="00F471F2"/>
    <w:rsid w:val="00F4766C"/>
    <w:rsid w:val="00F507D1"/>
    <w:rsid w:val="00F50910"/>
    <w:rsid w:val="00F519CE"/>
    <w:rsid w:val="00F51ADA"/>
    <w:rsid w:val="00F565A0"/>
    <w:rsid w:val="00F56755"/>
    <w:rsid w:val="00F57AB1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5E29"/>
    <w:rsid w:val="00F67F53"/>
    <w:rsid w:val="00F703BE"/>
    <w:rsid w:val="00F70B31"/>
    <w:rsid w:val="00F71C3A"/>
    <w:rsid w:val="00F71E4B"/>
    <w:rsid w:val="00F71F69"/>
    <w:rsid w:val="00F72B72"/>
    <w:rsid w:val="00F74BB9"/>
    <w:rsid w:val="00F7508B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25AA"/>
    <w:rsid w:val="00F8456C"/>
    <w:rsid w:val="00F84755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5AD6"/>
    <w:rsid w:val="00F96985"/>
    <w:rsid w:val="00F96B33"/>
    <w:rsid w:val="00F97838"/>
    <w:rsid w:val="00FA1D2B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4C80"/>
    <w:rsid w:val="00FB6A6A"/>
    <w:rsid w:val="00FB7A7E"/>
    <w:rsid w:val="00FC0155"/>
    <w:rsid w:val="00FC0DBD"/>
    <w:rsid w:val="00FC15F5"/>
    <w:rsid w:val="00FC1B12"/>
    <w:rsid w:val="00FC391E"/>
    <w:rsid w:val="00FC40C7"/>
    <w:rsid w:val="00FC4697"/>
    <w:rsid w:val="00FC5FD1"/>
    <w:rsid w:val="00FC69DE"/>
    <w:rsid w:val="00FC6BFA"/>
    <w:rsid w:val="00FC7429"/>
    <w:rsid w:val="00FC77F1"/>
    <w:rsid w:val="00FD017B"/>
    <w:rsid w:val="00FD037F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5E2A"/>
    <w:rsid w:val="00FD74DB"/>
    <w:rsid w:val="00FD7660"/>
    <w:rsid w:val="00FD7886"/>
    <w:rsid w:val="00FE0655"/>
    <w:rsid w:val="00FE2365"/>
    <w:rsid w:val="00FE2F08"/>
    <w:rsid w:val="00FE35BF"/>
    <w:rsid w:val="00FE4C7B"/>
    <w:rsid w:val="00FE5440"/>
    <w:rsid w:val="00FE5A99"/>
    <w:rsid w:val="00FE5CC7"/>
    <w:rsid w:val="00FE70BB"/>
    <w:rsid w:val="00FE7336"/>
    <w:rsid w:val="00FE77FF"/>
    <w:rsid w:val="00FE787C"/>
    <w:rsid w:val="00FE798D"/>
    <w:rsid w:val="00FF22BB"/>
    <w:rsid w:val="00FF2925"/>
    <w:rsid w:val="00FF2D70"/>
    <w:rsid w:val="00FF45A5"/>
    <w:rsid w:val="00FF4887"/>
    <w:rsid w:val="00FF5432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docId w15:val="{68C69B6E-6793-4307-8B63-0573F76D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9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6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4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2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AC3889-88F0-427E-B171-896EDE76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OPPO</cp:lastModifiedBy>
  <cp:revision>6</cp:revision>
  <dcterms:created xsi:type="dcterms:W3CDTF">2019-11-07T13:33:00Z</dcterms:created>
  <dcterms:modified xsi:type="dcterms:W3CDTF">2019-11-08T05:19:00Z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